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8D" w:rsidRDefault="00F07A8D" w:rsidP="00F07A8D">
      <w:pPr>
        <w:spacing w:after="0"/>
        <w:jc w:val="center"/>
        <w:rPr>
          <w:rStyle w:val="org"/>
          <w:rFonts w:ascii="Arial" w:hAnsi="Arial" w:cs="Arial"/>
          <w:b/>
          <w:bCs/>
          <w:sz w:val="20"/>
          <w:szCs w:val="20"/>
        </w:rPr>
      </w:pPr>
      <w:r w:rsidRPr="00F07A8D">
        <w:rPr>
          <w:rStyle w:val="org"/>
          <w:rFonts w:ascii="Arial" w:hAnsi="Arial" w:cs="Arial"/>
          <w:b/>
          <w:bCs/>
          <w:sz w:val="20"/>
          <w:szCs w:val="20"/>
        </w:rPr>
        <w:t>Министерство науки и высшего образования Российской Федерации</w:t>
      </w:r>
    </w:p>
    <w:p w:rsidR="00F07A8D" w:rsidRPr="00F07A8D" w:rsidRDefault="00F07A8D" w:rsidP="00F07A8D">
      <w:pPr>
        <w:spacing w:after="0"/>
        <w:jc w:val="center"/>
        <w:rPr>
          <w:rStyle w:val="org"/>
          <w:rFonts w:ascii="Arial" w:hAnsi="Arial" w:cs="Arial"/>
          <w:b/>
          <w:bCs/>
          <w:sz w:val="20"/>
          <w:szCs w:val="20"/>
        </w:rPr>
      </w:pPr>
      <w:r w:rsidRPr="00F07A8D">
        <w:rPr>
          <w:rStyle w:val="org"/>
          <w:rFonts w:ascii="Arial" w:hAnsi="Arial" w:cs="Arial"/>
          <w:b/>
          <w:bCs/>
          <w:sz w:val="20"/>
          <w:szCs w:val="20"/>
        </w:rPr>
        <w:t xml:space="preserve">ФГБОУ </w:t>
      </w:r>
      <w:proofErr w:type="gramStart"/>
      <w:r w:rsidRPr="00F07A8D">
        <w:rPr>
          <w:rStyle w:val="org"/>
          <w:rFonts w:ascii="Arial" w:hAnsi="Arial" w:cs="Arial"/>
          <w:b/>
          <w:bCs/>
          <w:sz w:val="20"/>
          <w:szCs w:val="20"/>
        </w:rPr>
        <w:t>ВО</w:t>
      </w:r>
      <w:proofErr w:type="gramEnd"/>
      <w:r w:rsidRPr="00F07A8D">
        <w:rPr>
          <w:rStyle w:val="org"/>
          <w:rFonts w:ascii="Arial" w:hAnsi="Arial" w:cs="Arial"/>
          <w:b/>
          <w:bCs/>
          <w:sz w:val="20"/>
          <w:szCs w:val="20"/>
        </w:rPr>
        <w:t xml:space="preserve"> «Амурский государственный университет»</w:t>
      </w:r>
    </w:p>
    <w:p w:rsidR="00F07A8D" w:rsidRPr="00F07A8D" w:rsidRDefault="00F07A8D" w:rsidP="00F07A8D">
      <w:pPr>
        <w:spacing w:after="0"/>
        <w:jc w:val="center"/>
        <w:rPr>
          <w:rStyle w:val="org"/>
          <w:rFonts w:ascii="Arial" w:hAnsi="Arial" w:cs="Arial"/>
          <w:b/>
          <w:bCs/>
          <w:sz w:val="20"/>
          <w:szCs w:val="20"/>
        </w:rPr>
      </w:pPr>
      <w:r w:rsidRPr="00F07A8D">
        <w:rPr>
          <w:rStyle w:val="org"/>
          <w:rFonts w:ascii="Arial" w:hAnsi="Arial" w:cs="Arial"/>
          <w:b/>
          <w:bCs/>
          <w:sz w:val="20"/>
          <w:szCs w:val="20"/>
        </w:rPr>
        <w:t>(г. Благовещенск, Россия)</w:t>
      </w:r>
    </w:p>
    <w:p w:rsidR="00F07A8D" w:rsidRPr="00F07A8D" w:rsidRDefault="00F07A8D" w:rsidP="00F07A8D">
      <w:pPr>
        <w:spacing w:after="0"/>
        <w:jc w:val="center"/>
        <w:rPr>
          <w:rStyle w:val="org"/>
          <w:rFonts w:ascii="Arial" w:hAnsi="Arial" w:cs="Arial"/>
          <w:b/>
          <w:bCs/>
          <w:sz w:val="20"/>
          <w:szCs w:val="20"/>
        </w:rPr>
      </w:pPr>
      <w:proofErr w:type="spellStart"/>
      <w:r w:rsidRPr="00F07A8D">
        <w:rPr>
          <w:rStyle w:val="org"/>
          <w:rFonts w:ascii="Arial" w:hAnsi="Arial" w:cs="Arial"/>
          <w:b/>
          <w:bCs/>
          <w:sz w:val="20"/>
          <w:szCs w:val="20"/>
        </w:rPr>
        <w:t>Хэйхэский</w:t>
      </w:r>
      <w:proofErr w:type="spellEnd"/>
      <w:r w:rsidRPr="00F07A8D">
        <w:rPr>
          <w:rStyle w:val="org"/>
          <w:rFonts w:ascii="Arial" w:hAnsi="Arial" w:cs="Arial"/>
          <w:b/>
          <w:bCs/>
          <w:sz w:val="20"/>
          <w:szCs w:val="20"/>
        </w:rPr>
        <w:t xml:space="preserve"> университет (г. </w:t>
      </w:r>
      <w:proofErr w:type="spellStart"/>
      <w:r w:rsidRPr="00F07A8D">
        <w:rPr>
          <w:rStyle w:val="org"/>
          <w:rFonts w:ascii="Arial" w:hAnsi="Arial" w:cs="Arial"/>
          <w:b/>
          <w:bCs/>
          <w:sz w:val="20"/>
          <w:szCs w:val="20"/>
        </w:rPr>
        <w:t>Хэйхэ</w:t>
      </w:r>
      <w:proofErr w:type="spellEnd"/>
      <w:r w:rsidRPr="00F07A8D">
        <w:rPr>
          <w:rStyle w:val="org"/>
          <w:rFonts w:ascii="Arial" w:hAnsi="Arial" w:cs="Arial"/>
          <w:b/>
          <w:bCs/>
          <w:sz w:val="20"/>
          <w:szCs w:val="20"/>
        </w:rPr>
        <w:t>, КНР)</w:t>
      </w:r>
    </w:p>
    <w:p w:rsidR="00F07A8D" w:rsidRDefault="00F07A8D" w:rsidP="00F07A8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07A8D">
        <w:rPr>
          <w:rFonts w:ascii="Arial" w:hAnsi="Arial" w:cs="Arial"/>
          <w:b/>
          <w:bCs/>
          <w:sz w:val="20"/>
          <w:szCs w:val="20"/>
        </w:rPr>
        <w:t>V Международная научно-практическая конференция</w:t>
      </w:r>
    </w:p>
    <w:p w:rsidR="00616481" w:rsidRDefault="00F07A8D" w:rsidP="00F07A8D">
      <w:pPr>
        <w:spacing w:after="0"/>
        <w:jc w:val="center"/>
        <w:rPr>
          <w:rStyle w:val="sub"/>
          <w:rFonts w:ascii="Arial" w:hAnsi="Arial" w:cs="Arial"/>
          <w:b/>
          <w:bCs/>
          <w:sz w:val="20"/>
          <w:szCs w:val="20"/>
        </w:rPr>
      </w:pPr>
      <w:r w:rsidRPr="00F07A8D">
        <w:rPr>
          <w:rStyle w:val="sub"/>
          <w:rFonts w:ascii="Arial" w:hAnsi="Arial" w:cs="Arial"/>
          <w:b/>
          <w:bCs/>
          <w:sz w:val="20"/>
          <w:szCs w:val="20"/>
        </w:rPr>
        <w:t>«СОВРЕМЕННЫЕ ПРОБЛЕМЫ РАЗВИТИЯ ЭКОНОМИКИ РОССИИ И КИТАЯ»</w:t>
      </w:r>
    </w:p>
    <w:p w:rsidR="00F07A8D" w:rsidRDefault="00F07A8D" w:rsidP="00F07A8D">
      <w:pPr>
        <w:spacing w:after="0"/>
        <w:ind w:firstLine="851"/>
        <w:jc w:val="both"/>
        <w:rPr>
          <w:rStyle w:val="sub"/>
          <w:rFonts w:ascii="Arial" w:hAnsi="Arial" w:cs="Arial"/>
          <w:b/>
          <w:bCs/>
          <w:sz w:val="20"/>
          <w:szCs w:val="20"/>
        </w:rPr>
      </w:pPr>
    </w:p>
    <w:p w:rsidR="00F07A8D" w:rsidRPr="00F07A8D" w:rsidRDefault="00F07A8D" w:rsidP="00F07A8D">
      <w:pPr>
        <w:spacing w:after="0" w:line="343" w:lineRule="atLeast"/>
        <w:ind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sz w:val="21"/>
          <w:szCs w:val="21"/>
          <w:lang w:eastAsia="ru-RU"/>
        </w:rPr>
        <w:t xml:space="preserve">28 – 29 сентября 2023 года на базе Амурского государственного университета (г. Благовещенск, Россия) и </w:t>
      </w:r>
      <w:proofErr w:type="spellStart"/>
      <w:r w:rsidRPr="00F07A8D">
        <w:rPr>
          <w:rFonts w:ascii="Arial" w:eastAsia="Times New Roman" w:hAnsi="Arial" w:cs="Arial"/>
          <w:sz w:val="21"/>
          <w:szCs w:val="21"/>
          <w:lang w:eastAsia="ru-RU"/>
        </w:rPr>
        <w:t>Хэйхэского</w:t>
      </w:r>
      <w:proofErr w:type="spellEnd"/>
      <w:r w:rsidRPr="00F07A8D">
        <w:rPr>
          <w:rFonts w:ascii="Arial" w:eastAsia="Times New Roman" w:hAnsi="Arial" w:cs="Arial"/>
          <w:sz w:val="21"/>
          <w:szCs w:val="21"/>
          <w:lang w:eastAsia="ru-RU"/>
        </w:rPr>
        <w:t xml:space="preserve"> университета (г. </w:t>
      </w:r>
      <w:proofErr w:type="spellStart"/>
      <w:r w:rsidRPr="00F07A8D">
        <w:rPr>
          <w:rFonts w:ascii="Arial" w:eastAsia="Times New Roman" w:hAnsi="Arial" w:cs="Arial"/>
          <w:sz w:val="21"/>
          <w:szCs w:val="21"/>
          <w:lang w:eastAsia="ru-RU"/>
        </w:rPr>
        <w:t>Хэйхэ</w:t>
      </w:r>
      <w:proofErr w:type="spellEnd"/>
      <w:r w:rsidRPr="00F07A8D">
        <w:rPr>
          <w:rFonts w:ascii="Arial" w:eastAsia="Times New Roman" w:hAnsi="Arial" w:cs="Arial"/>
          <w:sz w:val="21"/>
          <w:szCs w:val="21"/>
          <w:lang w:eastAsia="ru-RU"/>
        </w:rPr>
        <w:t>, КНР) состоится V Международная научно-практическая конференция «Современные проблемы развития экономики России и Китая».</w:t>
      </w:r>
    </w:p>
    <w:p w:rsidR="00F07A8D" w:rsidRPr="00F07A8D" w:rsidRDefault="00F07A8D" w:rsidP="00F07A8D">
      <w:pPr>
        <w:spacing w:after="0" w:line="343" w:lineRule="atLeast"/>
        <w:ind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Основные направления конференции:</w:t>
      </w:r>
    </w:p>
    <w:p w:rsidR="00F07A8D" w:rsidRPr="00F07A8D" w:rsidRDefault="00F07A8D" w:rsidP="00F07A8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sz w:val="21"/>
          <w:szCs w:val="21"/>
          <w:lang w:eastAsia="ru-RU"/>
        </w:rPr>
        <w:t>Новые подходы к исследованию экономик России и Китая</w:t>
      </w:r>
    </w:p>
    <w:p w:rsidR="00F07A8D" w:rsidRPr="00F07A8D" w:rsidRDefault="00F07A8D" w:rsidP="00F07A8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sz w:val="21"/>
          <w:szCs w:val="21"/>
          <w:lang w:eastAsia="ru-RU"/>
        </w:rPr>
        <w:t>Региональное и муниципальное управление экономикой в условиях приграничья</w:t>
      </w:r>
    </w:p>
    <w:p w:rsidR="00F07A8D" w:rsidRPr="00F07A8D" w:rsidRDefault="00F07A8D" w:rsidP="00F07A8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sz w:val="21"/>
          <w:szCs w:val="21"/>
          <w:lang w:eastAsia="ru-RU"/>
        </w:rPr>
        <w:t>Менеджмент и логистика во внешнеэкономическом сотрудничестве</w:t>
      </w:r>
    </w:p>
    <w:p w:rsidR="00F07A8D" w:rsidRPr="00F07A8D" w:rsidRDefault="00F07A8D" w:rsidP="00F07A8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sz w:val="21"/>
          <w:szCs w:val="21"/>
          <w:lang w:eastAsia="ru-RU"/>
        </w:rPr>
        <w:t>Управление финансовой и налоговой средой бизнеса приграничных регионов</w:t>
      </w:r>
    </w:p>
    <w:p w:rsidR="00F07A8D" w:rsidRPr="00F07A8D" w:rsidRDefault="00F07A8D" w:rsidP="00F07A8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sz w:val="21"/>
          <w:szCs w:val="21"/>
          <w:lang w:eastAsia="ru-RU"/>
        </w:rPr>
        <w:t>Экономическая безопасность во внешнеэкономической деятельности</w:t>
      </w:r>
    </w:p>
    <w:p w:rsidR="00F07A8D" w:rsidRPr="00F07A8D" w:rsidRDefault="00F07A8D" w:rsidP="00F07A8D">
      <w:pPr>
        <w:spacing w:after="0" w:line="343" w:lineRule="atLeast"/>
        <w:ind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Форма участия:</w:t>
      </w:r>
    </w:p>
    <w:p w:rsidR="00F07A8D" w:rsidRPr="00F07A8D" w:rsidRDefault="00F07A8D" w:rsidP="00F07A8D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sz w:val="21"/>
          <w:szCs w:val="21"/>
          <w:lang w:eastAsia="ru-RU"/>
        </w:rPr>
        <w:t>очная</w:t>
      </w:r>
    </w:p>
    <w:p w:rsidR="00F07A8D" w:rsidRPr="00F07A8D" w:rsidRDefault="00F07A8D" w:rsidP="00F07A8D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F07A8D">
        <w:rPr>
          <w:rFonts w:ascii="Arial" w:eastAsia="Times New Roman" w:hAnsi="Arial" w:cs="Arial"/>
          <w:sz w:val="21"/>
          <w:szCs w:val="21"/>
          <w:lang w:eastAsia="ru-RU"/>
        </w:rPr>
        <w:t>дистанционная</w:t>
      </w:r>
      <w:proofErr w:type="gramEnd"/>
      <w:r w:rsidRPr="00F07A8D">
        <w:rPr>
          <w:rFonts w:ascii="Arial" w:eastAsia="Times New Roman" w:hAnsi="Arial" w:cs="Arial"/>
          <w:sz w:val="21"/>
          <w:szCs w:val="21"/>
          <w:lang w:eastAsia="ru-RU"/>
        </w:rPr>
        <w:t xml:space="preserve"> (для аспирантов, магистрантов, молодых ученых)</w:t>
      </w:r>
    </w:p>
    <w:p w:rsidR="00F07A8D" w:rsidRPr="00F07A8D" w:rsidRDefault="00F07A8D" w:rsidP="00F07A8D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F07A8D">
        <w:rPr>
          <w:rFonts w:ascii="Arial" w:eastAsia="Times New Roman" w:hAnsi="Arial" w:cs="Arial"/>
          <w:sz w:val="21"/>
          <w:szCs w:val="21"/>
          <w:lang w:eastAsia="ru-RU"/>
        </w:rPr>
        <w:t>заочная</w:t>
      </w:r>
      <w:proofErr w:type="gramEnd"/>
      <w:r w:rsidRPr="00F07A8D">
        <w:rPr>
          <w:rFonts w:ascii="Arial" w:eastAsia="Times New Roman" w:hAnsi="Arial" w:cs="Arial"/>
          <w:sz w:val="21"/>
          <w:szCs w:val="21"/>
          <w:lang w:eastAsia="ru-RU"/>
        </w:rPr>
        <w:t xml:space="preserve"> (конкурс научно-исследовательских работ).</w:t>
      </w:r>
    </w:p>
    <w:p w:rsidR="00F07A8D" w:rsidRPr="00F07A8D" w:rsidRDefault="00F07A8D" w:rsidP="00F07A8D">
      <w:pPr>
        <w:spacing w:after="0" w:line="343" w:lineRule="atLeast"/>
        <w:ind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Важные даты конференции:</w:t>
      </w:r>
    </w:p>
    <w:p w:rsidR="00F07A8D" w:rsidRPr="00F07A8D" w:rsidRDefault="00F07A8D" w:rsidP="00F07A8D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sz w:val="21"/>
          <w:szCs w:val="21"/>
          <w:lang w:eastAsia="ru-RU"/>
        </w:rPr>
        <w:t>Регистрация участников до 18 сентября 2023 г.</w:t>
      </w:r>
    </w:p>
    <w:p w:rsidR="00F07A8D" w:rsidRPr="00F07A8D" w:rsidRDefault="00F07A8D" w:rsidP="00F07A8D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sz w:val="21"/>
          <w:szCs w:val="21"/>
          <w:lang w:eastAsia="ru-RU"/>
        </w:rPr>
        <w:t>Представление статей для публикации до 10 октября 2023 г.</w:t>
      </w:r>
    </w:p>
    <w:p w:rsidR="00F07A8D" w:rsidRPr="00F07A8D" w:rsidRDefault="00F07A8D" w:rsidP="00F07A8D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sz w:val="21"/>
          <w:szCs w:val="21"/>
          <w:lang w:eastAsia="ru-RU"/>
        </w:rPr>
        <w:t>Начало работы конференции 28 сентября 2023 г.</w:t>
      </w:r>
    </w:p>
    <w:p w:rsidR="00F07A8D" w:rsidRPr="00F07A8D" w:rsidRDefault="00F07A8D" w:rsidP="00F07A8D">
      <w:pPr>
        <w:spacing w:after="0" w:line="343" w:lineRule="atLeast"/>
        <w:ind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 конференции предполагаются пленарные и секционные доклады.</w:t>
      </w:r>
    </w:p>
    <w:p w:rsidR="00F07A8D" w:rsidRPr="00F07A8D" w:rsidRDefault="00F07A8D" w:rsidP="00F07A8D">
      <w:pPr>
        <w:spacing w:after="0" w:line="343" w:lineRule="atLeast"/>
        <w:ind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sz w:val="21"/>
          <w:szCs w:val="21"/>
          <w:lang w:eastAsia="ru-RU"/>
        </w:rPr>
        <w:t>Время пленарных докладов – 20 мин., секционных докладов – 10 мин.</w:t>
      </w:r>
    </w:p>
    <w:p w:rsidR="00F07A8D" w:rsidRPr="00F07A8D" w:rsidRDefault="00F07A8D" w:rsidP="00F07A8D">
      <w:pPr>
        <w:spacing w:after="0" w:line="343" w:lineRule="atLeast"/>
        <w:ind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sz w:val="21"/>
          <w:szCs w:val="21"/>
          <w:lang w:eastAsia="ru-RU"/>
        </w:rPr>
        <w:t>Для участия в международной научно-практической конференции необходимо направить заявку и материалы для публикации, оформленные согласно требованиям.</w:t>
      </w:r>
    </w:p>
    <w:p w:rsidR="00F07A8D" w:rsidRPr="00F07A8D" w:rsidRDefault="00F07A8D" w:rsidP="00F07A8D">
      <w:pPr>
        <w:spacing w:after="0" w:line="343" w:lineRule="atLeast"/>
        <w:ind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Конкурс научно-исследовательских работ</w:t>
      </w:r>
      <w:r w:rsidRPr="00F07A8D">
        <w:rPr>
          <w:rFonts w:ascii="Arial" w:eastAsia="Times New Roman" w:hAnsi="Arial" w:cs="Arial"/>
          <w:sz w:val="21"/>
          <w:szCs w:val="21"/>
          <w:lang w:eastAsia="ru-RU"/>
        </w:rPr>
        <w:t> в заочной форме.</w:t>
      </w:r>
    </w:p>
    <w:p w:rsidR="00F07A8D" w:rsidRPr="00F07A8D" w:rsidRDefault="00F07A8D" w:rsidP="00F07A8D">
      <w:pPr>
        <w:spacing w:after="0" w:line="343" w:lineRule="atLeast"/>
        <w:ind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sz w:val="21"/>
          <w:szCs w:val="21"/>
          <w:lang w:eastAsia="ru-RU"/>
        </w:rPr>
        <w:t>В рамках конференции планируется проведение круглых столов:</w:t>
      </w:r>
    </w:p>
    <w:p w:rsidR="00F07A8D" w:rsidRPr="00F07A8D" w:rsidRDefault="00F07A8D" w:rsidP="00F07A8D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sz w:val="21"/>
          <w:szCs w:val="21"/>
          <w:lang w:eastAsia="ru-RU"/>
        </w:rPr>
        <w:t>Новый логистический вектор: приграничье России и Китая</w:t>
      </w:r>
    </w:p>
    <w:p w:rsidR="00F07A8D" w:rsidRPr="00F07A8D" w:rsidRDefault="00F07A8D" w:rsidP="00F07A8D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sz w:val="21"/>
          <w:szCs w:val="21"/>
          <w:lang w:eastAsia="ru-RU"/>
        </w:rPr>
        <w:t>Экспортный потенциал Амурской области в условиях российско-китайского приграничного сотрудничества.</w:t>
      </w:r>
    </w:p>
    <w:p w:rsidR="00F07A8D" w:rsidRPr="00F07A8D" w:rsidRDefault="00F07A8D" w:rsidP="00F07A8D">
      <w:pPr>
        <w:spacing w:after="0" w:line="343" w:lineRule="atLeast"/>
        <w:ind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sz w:val="21"/>
          <w:szCs w:val="21"/>
          <w:lang w:eastAsia="ru-RU"/>
        </w:rPr>
        <w:t xml:space="preserve">Круглые столы – это площадки для обсуждения ключевых вопросов развития экономики региона в условиях </w:t>
      </w:r>
      <w:proofErr w:type="spellStart"/>
      <w:r w:rsidRPr="00F07A8D">
        <w:rPr>
          <w:rFonts w:ascii="Arial" w:eastAsia="Times New Roman" w:hAnsi="Arial" w:cs="Arial"/>
          <w:sz w:val="21"/>
          <w:szCs w:val="21"/>
          <w:lang w:eastAsia="ru-RU"/>
        </w:rPr>
        <w:t>трансграничья</w:t>
      </w:r>
      <w:proofErr w:type="spellEnd"/>
      <w:r w:rsidRPr="00F07A8D">
        <w:rPr>
          <w:rFonts w:ascii="Arial" w:eastAsia="Times New Roman" w:hAnsi="Arial" w:cs="Arial"/>
          <w:sz w:val="21"/>
          <w:szCs w:val="21"/>
          <w:lang w:eastAsia="ru-RU"/>
        </w:rPr>
        <w:t>, внешнеторговых отношений, электронной коммерции, международной логистики и аккредитации экспортируемой продукции. В обсуждении вопросов примут участие участники конференции, органы власти и бизнеса, институты поддержки бизнеса.</w:t>
      </w:r>
    </w:p>
    <w:p w:rsidR="00F07A8D" w:rsidRPr="00F07A8D" w:rsidRDefault="00F07A8D" w:rsidP="00F07A8D">
      <w:pPr>
        <w:spacing w:after="0" w:line="343" w:lineRule="atLeast"/>
        <w:ind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Порядок представления материалов на конференцию и конкурс научно-исследовательских работ</w:t>
      </w:r>
    </w:p>
    <w:p w:rsidR="00F07A8D" w:rsidRPr="00F07A8D" w:rsidRDefault="00F07A8D" w:rsidP="00F07A8D">
      <w:pPr>
        <w:spacing w:after="0" w:line="343" w:lineRule="atLeast"/>
        <w:ind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sz w:val="21"/>
          <w:szCs w:val="21"/>
          <w:lang w:eastAsia="ru-RU"/>
        </w:rPr>
        <w:t>Внимание! Материалы направляются в электронном виде на E-</w:t>
      </w:r>
      <w:proofErr w:type="spellStart"/>
      <w:r w:rsidRPr="00F07A8D">
        <w:rPr>
          <w:rFonts w:ascii="Arial" w:eastAsia="Times New Roman" w:hAnsi="Arial" w:cs="Arial"/>
          <w:sz w:val="21"/>
          <w:szCs w:val="21"/>
          <w:lang w:eastAsia="ru-RU"/>
        </w:rPr>
        <w:t>mail</w:t>
      </w:r>
      <w:proofErr w:type="spellEnd"/>
      <w:r w:rsidRPr="00F07A8D">
        <w:rPr>
          <w:rFonts w:ascii="Arial" w:eastAsia="Times New Roman" w:hAnsi="Arial" w:cs="Arial"/>
          <w:sz w:val="21"/>
          <w:szCs w:val="21"/>
          <w:lang w:eastAsia="ru-RU"/>
        </w:rPr>
        <w:t xml:space="preserve"> оргкомитета </w:t>
      </w:r>
      <w:hyperlink r:id="rId6" w:history="1">
        <w:r w:rsidRPr="00F07A8D">
          <w:rPr>
            <w:rFonts w:ascii="Arial" w:eastAsia="Times New Roman" w:hAnsi="Arial" w:cs="Arial"/>
            <w:color w:val="4183C4"/>
            <w:sz w:val="21"/>
            <w:szCs w:val="21"/>
            <w:lang w:eastAsia="ru-RU"/>
          </w:rPr>
          <w:t>amurkonf2023@mail.ru</w:t>
        </w:r>
      </w:hyperlink>
    </w:p>
    <w:p w:rsidR="00F07A8D" w:rsidRPr="00F07A8D" w:rsidRDefault="00F07A8D" w:rsidP="00F07A8D">
      <w:pPr>
        <w:spacing w:after="0" w:line="343" w:lineRule="atLeast"/>
        <w:ind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Место проведения конференции</w:t>
      </w:r>
    </w:p>
    <w:p w:rsidR="00F07A8D" w:rsidRPr="00F07A8D" w:rsidRDefault="00F07A8D" w:rsidP="00F07A8D">
      <w:pPr>
        <w:spacing w:after="0" w:line="343" w:lineRule="atLeast"/>
        <w:ind w:firstLine="85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07A8D">
        <w:rPr>
          <w:rFonts w:ascii="Arial" w:eastAsia="Times New Roman" w:hAnsi="Arial" w:cs="Arial"/>
          <w:sz w:val="21"/>
          <w:szCs w:val="21"/>
          <w:lang w:eastAsia="ru-RU"/>
        </w:rPr>
        <w:t xml:space="preserve">Амурский государственный университет, главный корпус, 5 корпус (г. Благовещенск, </w:t>
      </w:r>
      <w:proofErr w:type="spellStart"/>
      <w:r w:rsidRPr="00F07A8D">
        <w:rPr>
          <w:rFonts w:ascii="Arial" w:eastAsia="Times New Roman" w:hAnsi="Arial" w:cs="Arial"/>
          <w:sz w:val="21"/>
          <w:szCs w:val="21"/>
          <w:lang w:eastAsia="ru-RU"/>
        </w:rPr>
        <w:t>Игнатьевское</w:t>
      </w:r>
      <w:proofErr w:type="spellEnd"/>
      <w:r w:rsidRPr="00F07A8D">
        <w:rPr>
          <w:rFonts w:ascii="Arial" w:eastAsia="Times New Roman" w:hAnsi="Arial" w:cs="Arial"/>
          <w:sz w:val="21"/>
          <w:szCs w:val="21"/>
          <w:lang w:eastAsia="ru-RU"/>
        </w:rPr>
        <w:t xml:space="preserve"> шоссе, 21)</w:t>
      </w:r>
      <w:bookmarkStart w:id="0" w:name="_GoBack"/>
      <w:bookmarkEnd w:id="0"/>
    </w:p>
    <w:sectPr w:rsidR="00F07A8D" w:rsidRPr="00F0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F73EB"/>
    <w:multiLevelType w:val="multilevel"/>
    <w:tmpl w:val="980E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E7A45"/>
    <w:multiLevelType w:val="multilevel"/>
    <w:tmpl w:val="0446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E37E7D"/>
    <w:multiLevelType w:val="multilevel"/>
    <w:tmpl w:val="862C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763FD6"/>
    <w:multiLevelType w:val="multilevel"/>
    <w:tmpl w:val="8CA8A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FE"/>
    <w:rsid w:val="005B11FE"/>
    <w:rsid w:val="00616481"/>
    <w:rsid w:val="00F0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g">
    <w:name w:val="org"/>
    <w:basedOn w:val="a0"/>
    <w:rsid w:val="00F07A8D"/>
  </w:style>
  <w:style w:type="character" w:customStyle="1" w:styleId="sub">
    <w:name w:val="sub"/>
    <w:basedOn w:val="a0"/>
    <w:rsid w:val="00F07A8D"/>
  </w:style>
  <w:style w:type="paragraph" w:styleId="a3">
    <w:name w:val="Normal (Web)"/>
    <w:basedOn w:val="a"/>
    <w:uiPriority w:val="99"/>
    <w:semiHidden/>
    <w:unhideWhenUsed/>
    <w:rsid w:val="00F0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7A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g">
    <w:name w:val="org"/>
    <w:basedOn w:val="a0"/>
    <w:rsid w:val="00F07A8D"/>
  </w:style>
  <w:style w:type="character" w:customStyle="1" w:styleId="sub">
    <w:name w:val="sub"/>
    <w:basedOn w:val="a0"/>
    <w:rsid w:val="00F07A8D"/>
  </w:style>
  <w:style w:type="paragraph" w:styleId="a3">
    <w:name w:val="Normal (Web)"/>
    <w:basedOn w:val="a"/>
    <w:uiPriority w:val="99"/>
    <w:semiHidden/>
    <w:unhideWhenUsed/>
    <w:rsid w:val="00F0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7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urkonf202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наукой</dc:creator>
  <cp:keywords/>
  <dc:description/>
  <cp:lastModifiedBy>Управление наукой</cp:lastModifiedBy>
  <cp:revision>3</cp:revision>
  <dcterms:created xsi:type="dcterms:W3CDTF">2023-08-29T05:11:00Z</dcterms:created>
  <dcterms:modified xsi:type="dcterms:W3CDTF">2023-08-29T05:13:00Z</dcterms:modified>
</cp:coreProperties>
</file>