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264" w:rsidRPr="00522498" w:rsidRDefault="00224264" w:rsidP="00224264">
      <w:pPr>
        <w:jc w:val="center"/>
      </w:pPr>
      <w:bookmarkStart w:id="0" w:name="_Toc314166982"/>
      <w:r w:rsidRPr="00522498">
        <w:t>МИНОБРНАУКИ РОССИИ</w:t>
      </w:r>
    </w:p>
    <w:p w:rsidR="00224264" w:rsidRPr="00522498" w:rsidRDefault="00224264" w:rsidP="00224264">
      <w:pPr>
        <w:jc w:val="center"/>
      </w:pPr>
      <w:r w:rsidRPr="00522498">
        <w:t xml:space="preserve">федеральное государственное бюджетное образовательное учреждение </w:t>
      </w:r>
    </w:p>
    <w:p w:rsidR="00224264" w:rsidRPr="00522498" w:rsidRDefault="00224264" w:rsidP="00224264">
      <w:pPr>
        <w:jc w:val="center"/>
      </w:pPr>
      <w:r w:rsidRPr="00522498">
        <w:t xml:space="preserve">высшего образования </w:t>
      </w:r>
    </w:p>
    <w:p w:rsidR="00224264" w:rsidRPr="00522498" w:rsidRDefault="00224264" w:rsidP="00224264">
      <w:pPr>
        <w:jc w:val="center"/>
        <w:rPr>
          <w:b/>
        </w:rPr>
      </w:pPr>
      <w:r w:rsidRPr="00522498">
        <w:rPr>
          <w:b/>
        </w:rPr>
        <w:t>«Приамурский государственный университет им. Шолом-Алейхема»</w:t>
      </w:r>
    </w:p>
    <w:p w:rsidR="00224264" w:rsidRPr="00522498" w:rsidRDefault="00224264" w:rsidP="00224264">
      <w:pPr>
        <w:spacing w:before="100" w:beforeAutospacing="1" w:after="100" w:afterAutospacing="1"/>
        <w:jc w:val="center"/>
      </w:pPr>
      <w:r w:rsidRPr="00522498">
        <w:t xml:space="preserve">Кафедра педагогики </w:t>
      </w:r>
    </w:p>
    <w:p w:rsidR="00224264" w:rsidRPr="00522498" w:rsidRDefault="00224264" w:rsidP="00224264">
      <w:pPr>
        <w:spacing w:before="100" w:beforeAutospacing="1" w:after="100" w:afterAutospacing="1"/>
        <w:jc w:val="center"/>
        <w:rPr>
          <w:b/>
        </w:rPr>
      </w:pPr>
    </w:p>
    <w:p w:rsidR="00224264" w:rsidRDefault="00224264" w:rsidP="00224264">
      <w:pPr>
        <w:spacing w:before="100" w:beforeAutospacing="1" w:after="100" w:afterAutospacing="1"/>
        <w:jc w:val="center"/>
        <w:rPr>
          <w:b/>
        </w:rPr>
      </w:pPr>
    </w:p>
    <w:p w:rsidR="00A051EC" w:rsidRDefault="00A051EC" w:rsidP="00224264">
      <w:pPr>
        <w:spacing w:before="100" w:beforeAutospacing="1" w:after="100" w:afterAutospacing="1"/>
        <w:jc w:val="center"/>
        <w:rPr>
          <w:b/>
        </w:rPr>
      </w:pPr>
    </w:p>
    <w:p w:rsidR="00A051EC" w:rsidRPr="00522498" w:rsidRDefault="00A051EC" w:rsidP="00224264">
      <w:pPr>
        <w:spacing w:before="100" w:beforeAutospacing="1" w:after="100" w:afterAutospacing="1"/>
        <w:jc w:val="center"/>
        <w:rPr>
          <w:b/>
        </w:rPr>
      </w:pPr>
    </w:p>
    <w:p w:rsidR="00224264" w:rsidRDefault="00224264" w:rsidP="00224264">
      <w:pPr>
        <w:spacing w:before="100" w:beforeAutospacing="1" w:after="100" w:afterAutospacing="1"/>
        <w:jc w:val="center"/>
        <w:rPr>
          <w:b/>
        </w:rPr>
      </w:pPr>
    </w:p>
    <w:p w:rsidR="00A051EC" w:rsidRPr="00522498" w:rsidRDefault="00A051EC" w:rsidP="00224264">
      <w:pPr>
        <w:spacing w:before="100" w:beforeAutospacing="1" w:after="100" w:afterAutospacing="1"/>
        <w:jc w:val="center"/>
        <w:rPr>
          <w:b/>
        </w:rPr>
      </w:pPr>
    </w:p>
    <w:p w:rsidR="00224264" w:rsidRPr="00522498" w:rsidRDefault="00224264" w:rsidP="00224264">
      <w:pPr>
        <w:jc w:val="center"/>
        <w:outlineLvl w:val="0"/>
        <w:rPr>
          <w:b/>
        </w:rPr>
      </w:pPr>
      <w:r w:rsidRPr="00522498">
        <w:rPr>
          <w:b/>
        </w:rPr>
        <w:t xml:space="preserve">Методические рекомендации </w:t>
      </w:r>
    </w:p>
    <w:p w:rsidR="00224264" w:rsidRPr="00522498" w:rsidRDefault="00224264" w:rsidP="00224264">
      <w:pPr>
        <w:jc w:val="center"/>
        <w:rPr>
          <w:b/>
        </w:rPr>
      </w:pPr>
      <w:r w:rsidRPr="00522498">
        <w:rPr>
          <w:b/>
        </w:rPr>
        <w:t>по написанию курсовой работы</w:t>
      </w:r>
    </w:p>
    <w:p w:rsidR="00224264" w:rsidRPr="00522498" w:rsidRDefault="00224264" w:rsidP="00224264">
      <w:pPr>
        <w:jc w:val="center"/>
        <w:rPr>
          <w:b/>
        </w:rPr>
      </w:pPr>
      <w:r w:rsidRPr="00522498">
        <w:rPr>
          <w:b/>
        </w:rPr>
        <w:t>(бакалавриат)</w:t>
      </w:r>
    </w:p>
    <w:p w:rsidR="00224264" w:rsidRPr="00522498" w:rsidRDefault="00224264" w:rsidP="00224264">
      <w:pPr>
        <w:jc w:val="center"/>
        <w:rPr>
          <w:b/>
        </w:rPr>
      </w:pPr>
      <w:r w:rsidRPr="00522498">
        <w:rPr>
          <w:b/>
        </w:rPr>
        <w:t>по направлениям подготовки: Педагогическое образование</w:t>
      </w:r>
    </w:p>
    <w:p w:rsidR="00224264" w:rsidRPr="00522498" w:rsidRDefault="00224264" w:rsidP="00224264">
      <w:pPr>
        <w:jc w:val="center"/>
        <w:rPr>
          <w:b/>
        </w:rPr>
      </w:pPr>
      <w:r w:rsidRPr="00522498">
        <w:rPr>
          <w:b/>
        </w:rPr>
        <w:t>(заочная и очная форма обучения)</w:t>
      </w:r>
    </w:p>
    <w:p w:rsidR="00224264" w:rsidRPr="00522498" w:rsidRDefault="00224264" w:rsidP="00224264">
      <w:pPr>
        <w:spacing w:line="360" w:lineRule="auto"/>
        <w:jc w:val="center"/>
        <w:rPr>
          <w:sz w:val="28"/>
          <w:szCs w:val="28"/>
        </w:rPr>
      </w:pPr>
    </w:p>
    <w:p w:rsidR="00224264" w:rsidRPr="00522498" w:rsidRDefault="00224264" w:rsidP="00224264">
      <w:pPr>
        <w:jc w:val="center"/>
        <w:rPr>
          <w:sz w:val="28"/>
          <w:szCs w:val="28"/>
        </w:rPr>
      </w:pPr>
    </w:p>
    <w:p w:rsidR="00224264" w:rsidRPr="00522498" w:rsidRDefault="00224264" w:rsidP="00224264">
      <w:pPr>
        <w:jc w:val="center"/>
        <w:rPr>
          <w:sz w:val="28"/>
          <w:szCs w:val="28"/>
        </w:rPr>
      </w:pPr>
    </w:p>
    <w:p w:rsidR="00224264" w:rsidRDefault="00224264" w:rsidP="00224264">
      <w:pPr>
        <w:jc w:val="center"/>
        <w:rPr>
          <w:sz w:val="28"/>
          <w:szCs w:val="28"/>
        </w:rPr>
      </w:pPr>
    </w:p>
    <w:p w:rsidR="00A051EC" w:rsidRPr="00522498" w:rsidRDefault="00A051EC" w:rsidP="00224264">
      <w:pPr>
        <w:jc w:val="center"/>
        <w:rPr>
          <w:sz w:val="28"/>
          <w:szCs w:val="28"/>
        </w:rPr>
      </w:pPr>
    </w:p>
    <w:p w:rsidR="00224264" w:rsidRPr="00522498" w:rsidRDefault="00224264" w:rsidP="00224264">
      <w:pPr>
        <w:jc w:val="center"/>
        <w:rPr>
          <w:sz w:val="28"/>
          <w:szCs w:val="28"/>
        </w:rPr>
      </w:pPr>
    </w:p>
    <w:p w:rsidR="00224264" w:rsidRDefault="00224264" w:rsidP="00224264">
      <w:pPr>
        <w:jc w:val="center"/>
        <w:rPr>
          <w:sz w:val="28"/>
          <w:szCs w:val="28"/>
        </w:rPr>
      </w:pPr>
    </w:p>
    <w:p w:rsidR="00A051EC" w:rsidRDefault="00A051EC" w:rsidP="00224264">
      <w:pPr>
        <w:jc w:val="center"/>
        <w:rPr>
          <w:sz w:val="28"/>
          <w:szCs w:val="28"/>
        </w:rPr>
      </w:pPr>
    </w:p>
    <w:p w:rsidR="00A051EC" w:rsidRDefault="00A051EC" w:rsidP="00224264">
      <w:pPr>
        <w:jc w:val="center"/>
        <w:rPr>
          <w:sz w:val="28"/>
          <w:szCs w:val="28"/>
        </w:rPr>
      </w:pPr>
    </w:p>
    <w:p w:rsidR="00A051EC" w:rsidRDefault="00A051EC" w:rsidP="00224264">
      <w:pPr>
        <w:jc w:val="center"/>
        <w:rPr>
          <w:sz w:val="28"/>
          <w:szCs w:val="28"/>
        </w:rPr>
      </w:pPr>
    </w:p>
    <w:p w:rsidR="00A051EC" w:rsidRDefault="00A051EC" w:rsidP="00224264">
      <w:pPr>
        <w:jc w:val="center"/>
        <w:rPr>
          <w:sz w:val="28"/>
          <w:szCs w:val="28"/>
        </w:rPr>
      </w:pPr>
    </w:p>
    <w:p w:rsidR="00A051EC" w:rsidRDefault="00A051EC" w:rsidP="00224264">
      <w:pPr>
        <w:jc w:val="center"/>
        <w:rPr>
          <w:sz w:val="28"/>
          <w:szCs w:val="28"/>
        </w:rPr>
      </w:pPr>
    </w:p>
    <w:p w:rsidR="00A051EC" w:rsidRDefault="00A051EC" w:rsidP="00224264">
      <w:pPr>
        <w:jc w:val="center"/>
        <w:rPr>
          <w:sz w:val="28"/>
          <w:szCs w:val="28"/>
        </w:rPr>
      </w:pPr>
    </w:p>
    <w:p w:rsidR="00A051EC" w:rsidRDefault="00A051EC" w:rsidP="00224264">
      <w:pPr>
        <w:jc w:val="center"/>
        <w:rPr>
          <w:sz w:val="28"/>
          <w:szCs w:val="28"/>
        </w:rPr>
      </w:pPr>
    </w:p>
    <w:p w:rsidR="00A051EC" w:rsidRDefault="00A051EC" w:rsidP="00224264">
      <w:pPr>
        <w:jc w:val="center"/>
        <w:rPr>
          <w:sz w:val="28"/>
          <w:szCs w:val="28"/>
        </w:rPr>
      </w:pPr>
    </w:p>
    <w:p w:rsidR="00A051EC" w:rsidRDefault="00A051EC" w:rsidP="00224264">
      <w:pPr>
        <w:jc w:val="center"/>
        <w:rPr>
          <w:sz w:val="28"/>
          <w:szCs w:val="28"/>
        </w:rPr>
      </w:pPr>
    </w:p>
    <w:p w:rsidR="00A051EC" w:rsidRPr="00522498" w:rsidRDefault="00A051EC" w:rsidP="00224264">
      <w:pPr>
        <w:jc w:val="center"/>
        <w:rPr>
          <w:sz w:val="28"/>
          <w:szCs w:val="28"/>
        </w:rPr>
      </w:pPr>
    </w:p>
    <w:p w:rsidR="00224264" w:rsidRPr="00522498" w:rsidRDefault="00224264" w:rsidP="00224264">
      <w:pPr>
        <w:jc w:val="center"/>
        <w:rPr>
          <w:sz w:val="28"/>
          <w:szCs w:val="28"/>
        </w:rPr>
      </w:pPr>
    </w:p>
    <w:p w:rsidR="00224264" w:rsidRPr="00522498" w:rsidRDefault="00224264" w:rsidP="00224264">
      <w:pPr>
        <w:jc w:val="center"/>
        <w:rPr>
          <w:sz w:val="28"/>
          <w:szCs w:val="28"/>
        </w:rPr>
      </w:pPr>
    </w:p>
    <w:p w:rsidR="00224264" w:rsidRPr="00522498" w:rsidRDefault="00224264" w:rsidP="00224264">
      <w:pPr>
        <w:jc w:val="center"/>
        <w:rPr>
          <w:sz w:val="28"/>
          <w:szCs w:val="28"/>
        </w:rPr>
      </w:pPr>
    </w:p>
    <w:p w:rsidR="00224264" w:rsidRPr="00522498" w:rsidRDefault="00224264" w:rsidP="00224264">
      <w:pPr>
        <w:jc w:val="center"/>
        <w:rPr>
          <w:sz w:val="28"/>
          <w:szCs w:val="28"/>
        </w:rPr>
      </w:pPr>
      <w:r w:rsidRPr="00522498">
        <w:rPr>
          <w:sz w:val="28"/>
          <w:szCs w:val="28"/>
        </w:rPr>
        <w:t>2017 год</w:t>
      </w:r>
    </w:p>
    <w:p w:rsidR="00A051EC" w:rsidRDefault="00A051EC">
      <w:pPr>
        <w:suppressAutoHyphens w:val="0"/>
        <w:spacing w:after="200" w:line="276" w:lineRule="auto"/>
        <w:ind w:left="0"/>
        <w:rPr>
          <w:sz w:val="28"/>
          <w:szCs w:val="28"/>
        </w:rPr>
      </w:pPr>
      <w:r>
        <w:rPr>
          <w:sz w:val="28"/>
          <w:szCs w:val="28"/>
        </w:rPr>
        <w:br w:type="page"/>
      </w:r>
    </w:p>
    <w:bookmarkEnd w:id="0"/>
    <w:p w:rsidR="00224264" w:rsidRDefault="00224264" w:rsidP="00224264">
      <w:pPr>
        <w:ind w:left="0" w:firstLine="709"/>
        <w:jc w:val="center"/>
        <w:rPr>
          <w:b/>
        </w:rPr>
      </w:pPr>
      <w:r w:rsidRPr="00522498">
        <w:rPr>
          <w:b/>
        </w:rPr>
        <w:lastRenderedPageBreak/>
        <w:t>Общие требования о порядке выполнения  курсовых работ</w:t>
      </w:r>
    </w:p>
    <w:p w:rsidR="002D2F19" w:rsidRPr="00522498" w:rsidRDefault="002D2F19" w:rsidP="00224264">
      <w:pPr>
        <w:ind w:left="0" w:firstLine="709"/>
        <w:jc w:val="center"/>
        <w:rPr>
          <w:b/>
        </w:rPr>
      </w:pPr>
    </w:p>
    <w:p w:rsidR="00224264" w:rsidRPr="00522498" w:rsidRDefault="00224264" w:rsidP="002D2F19">
      <w:pPr>
        <w:ind w:left="0" w:firstLine="709"/>
        <w:jc w:val="both"/>
      </w:pPr>
      <w:r w:rsidRPr="00522498">
        <w:t>Курсовая работа является одним из важнейших видов самостоятельной работы студентов и выполняется студентом в соответствии с учебным планом.</w:t>
      </w:r>
    </w:p>
    <w:p w:rsidR="00224264" w:rsidRPr="00522498" w:rsidRDefault="00224264" w:rsidP="002D2F19">
      <w:pPr>
        <w:ind w:left="0" w:firstLine="709"/>
        <w:jc w:val="both"/>
      </w:pPr>
      <w:r w:rsidRPr="00522498">
        <w:t>Она базируется на изучении законов, постановлений правительства, нормативных и методических материалов, литературных источников, а также на практическом материале, экспериментальных и статистических данных.</w:t>
      </w:r>
    </w:p>
    <w:p w:rsidR="00224264" w:rsidRPr="00522498" w:rsidRDefault="00224264" w:rsidP="002D2F19">
      <w:pPr>
        <w:ind w:left="0" w:firstLine="709"/>
        <w:jc w:val="both"/>
      </w:pPr>
      <w:r w:rsidRPr="00522498">
        <w:t>Ее выполнение требует от студента не только знаний общей и специальной литературы по теме, но и умения проводить педагогические исследования, увязывать вопросы теории с практикой образования, делать обобщения, выводы и предложения по улучшению этой практики.</w:t>
      </w:r>
    </w:p>
    <w:p w:rsidR="00224264" w:rsidRPr="00522498" w:rsidRDefault="00224264" w:rsidP="002D2F19">
      <w:pPr>
        <w:ind w:left="0" w:firstLine="709"/>
        <w:jc w:val="both"/>
      </w:pPr>
      <w:r w:rsidRPr="00522498">
        <w:t>Студенту предоставлено право выбора темы курсовой работы. Однако для охвата всей тематики курса можно ограничивать число студентов по отдельным темам (например, на одну тему – не более двух студентов). Студент может предложить свою тему с обоснованием целесообразности ее исследования.</w:t>
      </w:r>
    </w:p>
    <w:p w:rsidR="00224264" w:rsidRPr="00522498" w:rsidRDefault="00224264" w:rsidP="002D2F19">
      <w:pPr>
        <w:ind w:left="0" w:firstLine="709"/>
        <w:jc w:val="both"/>
      </w:pPr>
      <w:r w:rsidRPr="00522498">
        <w:t>Студенты заочного отделения выполняют работу на материалах образовательного учреждения, где они работают или проходят практику, студенты дневного обучения используют материалы, собранные в образовательных учреждениях области и города.</w:t>
      </w:r>
    </w:p>
    <w:p w:rsidR="00224264" w:rsidRPr="00522498" w:rsidRDefault="00224264" w:rsidP="002D2F19">
      <w:pPr>
        <w:ind w:left="0" w:firstLine="709"/>
        <w:jc w:val="both"/>
      </w:pPr>
      <w:r w:rsidRPr="00522498">
        <w:t>На качество курсовой работы существенное влияние оказывает умелое использование практического материала. Подбор данных образовательного учреждения, их критическое осмысление и обработка составляют важнейший этап в подготовке и написании курсовой работы.</w:t>
      </w:r>
    </w:p>
    <w:p w:rsidR="00224264" w:rsidRPr="00522498" w:rsidRDefault="00224264" w:rsidP="002D2F19">
      <w:pPr>
        <w:ind w:left="0" w:firstLine="709"/>
        <w:jc w:val="both"/>
      </w:pPr>
      <w:r w:rsidRPr="00522498">
        <w:t>Написание курсовой работы осуществляется под руководством преподавателя – руководителя работы.</w:t>
      </w:r>
    </w:p>
    <w:p w:rsidR="00224264" w:rsidRPr="00522498" w:rsidRDefault="00224264" w:rsidP="002D2F19">
      <w:pPr>
        <w:ind w:left="0" w:firstLine="709"/>
        <w:jc w:val="both"/>
      </w:pPr>
      <w:r w:rsidRPr="00522498">
        <w:t>Студент совместно с руководителем уточняет круг вопросов, подлежащих изучению и экспериментальной проверке, составляет план исследования, структуру работы, сроки выполнения ее этапов, определяет необходимую литературу и другие материалы (статистические отчеты, результаты экспериментов в образовательных учреждениях и т. п.).</w:t>
      </w:r>
    </w:p>
    <w:p w:rsidR="00224264" w:rsidRPr="00522498" w:rsidRDefault="00224264" w:rsidP="002D2F19">
      <w:pPr>
        <w:ind w:left="0" w:firstLine="709"/>
        <w:jc w:val="both"/>
      </w:pPr>
      <w:r w:rsidRPr="00522498">
        <w:t xml:space="preserve">Выполнение курсовых работ способствует выработке у студентов умения творчески изучать учебную дисциплину, тесно увязывать теоретические положения с практикой, вести конкретные самостоятельные исследования. </w:t>
      </w:r>
    </w:p>
    <w:p w:rsidR="00224264" w:rsidRPr="00522498" w:rsidRDefault="00224264" w:rsidP="002D2F19">
      <w:pPr>
        <w:ind w:left="0" w:firstLine="709"/>
        <w:jc w:val="both"/>
      </w:pPr>
      <w:r w:rsidRPr="00522498">
        <w:t xml:space="preserve">Подготовка курсовой работы способствует приобретению студентами методических навыков выполнения элементов научного исследования, составления плана работы и библиографии по теме, изучение литературы и других источников, помогает развитию навыков по сбору и анализу собранного материала и литературному изложению результатов исследования. </w:t>
      </w:r>
    </w:p>
    <w:p w:rsidR="00224264" w:rsidRPr="00522498" w:rsidRDefault="00224264" w:rsidP="002D2F19">
      <w:pPr>
        <w:ind w:left="0" w:firstLine="709"/>
        <w:jc w:val="both"/>
      </w:pPr>
      <w:r w:rsidRPr="00522498">
        <w:t>Задача данных учебно-методических рекомендаций - помочь студентам успешно справиться со всеми проблемами, возникающими в процессе написания курсовой работы. В методических рекомендациях подчеркивается необходимость творческого, а не формального подхода студента к выбору тематики курсовой работы, решению содержательной части работы, соблюдению общей формы, порядка написания и оформления курсовой работы.</w:t>
      </w:r>
    </w:p>
    <w:p w:rsidR="00224264" w:rsidRPr="00522498" w:rsidRDefault="00224264" w:rsidP="002D2F19">
      <w:pPr>
        <w:ind w:left="0" w:firstLine="709"/>
        <w:jc w:val="both"/>
      </w:pPr>
    </w:p>
    <w:p w:rsidR="00224264" w:rsidRPr="00522498" w:rsidRDefault="00224264" w:rsidP="002D2F19">
      <w:pPr>
        <w:ind w:left="0" w:firstLine="709"/>
        <w:jc w:val="both"/>
        <w:rPr>
          <w:b/>
        </w:rPr>
      </w:pPr>
      <w:r w:rsidRPr="00522498">
        <w:rPr>
          <w:b/>
        </w:rPr>
        <w:t>Порядок выполнения курсовой работы.</w:t>
      </w:r>
    </w:p>
    <w:p w:rsidR="00224264" w:rsidRPr="00522498" w:rsidRDefault="00224264" w:rsidP="002D2F19">
      <w:pPr>
        <w:ind w:left="0" w:firstLine="709"/>
        <w:jc w:val="both"/>
      </w:pPr>
      <w:r w:rsidRPr="00522498">
        <w:t>Для выполнения курсовой работы на высоком уровне необходимо помнить, что выполнение учебного педагогического исследования включает следующие этапы:</w:t>
      </w:r>
    </w:p>
    <w:p w:rsidR="00224264" w:rsidRPr="00522498" w:rsidRDefault="00224264" w:rsidP="002D2F19">
      <w:pPr>
        <w:ind w:left="0" w:firstLine="709"/>
        <w:jc w:val="both"/>
      </w:pPr>
      <w:r w:rsidRPr="00522498">
        <w:t>выбор темы исследования;</w:t>
      </w:r>
    </w:p>
    <w:p w:rsidR="00224264" w:rsidRPr="00522498" w:rsidRDefault="00224264" w:rsidP="00224264">
      <w:pPr>
        <w:ind w:left="0" w:firstLine="709"/>
        <w:jc w:val="both"/>
      </w:pPr>
      <w:r w:rsidRPr="00522498">
        <w:t>обоснование актуальности выбранной темы;</w:t>
      </w:r>
    </w:p>
    <w:p w:rsidR="00224264" w:rsidRPr="00522498" w:rsidRDefault="00224264" w:rsidP="00224264">
      <w:pPr>
        <w:ind w:left="0" w:firstLine="709"/>
        <w:jc w:val="both"/>
      </w:pPr>
      <w:r w:rsidRPr="00522498">
        <w:t>формулировка цели и задач, обозначение объекта и предмета исследования;</w:t>
      </w:r>
    </w:p>
    <w:p w:rsidR="00224264" w:rsidRPr="00522498" w:rsidRDefault="00224264" w:rsidP="00224264">
      <w:pPr>
        <w:ind w:left="0" w:firstLine="709"/>
        <w:jc w:val="both"/>
      </w:pPr>
      <w:r w:rsidRPr="00522498">
        <w:lastRenderedPageBreak/>
        <w:t>составление программы исследования (количественный и качественный состав этапов исследования, выбор методов педагогического исследования и соотнесение их с целями, задачами и этапами исследования);</w:t>
      </w:r>
    </w:p>
    <w:p w:rsidR="00224264" w:rsidRPr="00522498" w:rsidRDefault="00224264" w:rsidP="00224264">
      <w:pPr>
        <w:ind w:left="0" w:firstLine="709"/>
        <w:jc w:val="both"/>
      </w:pPr>
      <w:r w:rsidRPr="00522498">
        <w:t>работа по изучению теоретических источников по выбранной проблеме;</w:t>
      </w:r>
    </w:p>
    <w:p w:rsidR="00224264" w:rsidRPr="00522498" w:rsidRDefault="00224264" w:rsidP="00224264">
      <w:pPr>
        <w:ind w:left="0" w:firstLine="709"/>
        <w:jc w:val="both"/>
      </w:pPr>
      <w:r w:rsidRPr="00522498">
        <w:t>организация и проведение экспериментальной работы, обработка полученных данных;</w:t>
      </w:r>
    </w:p>
    <w:p w:rsidR="00224264" w:rsidRPr="00522498" w:rsidRDefault="00224264" w:rsidP="00224264">
      <w:pPr>
        <w:ind w:left="0" w:firstLine="709"/>
        <w:jc w:val="both"/>
      </w:pPr>
      <w:r w:rsidRPr="00522498">
        <w:t>формулировка выводов и педагогических рекомендаций;</w:t>
      </w:r>
    </w:p>
    <w:p w:rsidR="00224264" w:rsidRPr="00522498" w:rsidRDefault="00224264" w:rsidP="00224264">
      <w:pPr>
        <w:ind w:left="0" w:firstLine="709"/>
        <w:jc w:val="both"/>
      </w:pPr>
      <w:r w:rsidRPr="00522498">
        <w:t>оформление работы, подготовка к защите.</w:t>
      </w:r>
    </w:p>
    <w:p w:rsidR="002D2F19" w:rsidRDefault="002D2F19" w:rsidP="00224264">
      <w:pPr>
        <w:ind w:left="0" w:firstLine="709"/>
        <w:jc w:val="both"/>
        <w:rPr>
          <w:b/>
        </w:rPr>
      </w:pPr>
    </w:p>
    <w:p w:rsidR="00224264" w:rsidRPr="00522498" w:rsidRDefault="00224264" w:rsidP="00224264">
      <w:pPr>
        <w:ind w:left="0" w:firstLine="709"/>
        <w:jc w:val="both"/>
        <w:rPr>
          <w:b/>
        </w:rPr>
      </w:pPr>
      <w:r w:rsidRPr="00522498">
        <w:rPr>
          <w:b/>
        </w:rPr>
        <w:t>Структура курсовой работы.</w:t>
      </w:r>
    </w:p>
    <w:p w:rsidR="002D2F19" w:rsidRDefault="002D2F19" w:rsidP="00224264">
      <w:pPr>
        <w:ind w:left="0" w:firstLine="709"/>
        <w:jc w:val="both"/>
        <w:rPr>
          <w:b/>
        </w:rPr>
      </w:pPr>
    </w:p>
    <w:p w:rsidR="00A051EC" w:rsidRDefault="00224264" w:rsidP="00224264">
      <w:pPr>
        <w:ind w:left="0" w:firstLine="709"/>
        <w:jc w:val="both"/>
      </w:pPr>
      <w:r w:rsidRPr="00522498">
        <w:rPr>
          <w:b/>
        </w:rPr>
        <w:t xml:space="preserve">Содержание. </w:t>
      </w:r>
      <w:r w:rsidRPr="00522498">
        <w:t xml:space="preserve">Содержание работы является ее оглавлением. </w:t>
      </w:r>
    </w:p>
    <w:p w:rsidR="00224264" w:rsidRPr="00522498" w:rsidRDefault="00224264" w:rsidP="00224264">
      <w:pPr>
        <w:ind w:left="0" w:firstLine="709"/>
        <w:jc w:val="both"/>
      </w:pPr>
      <w:r w:rsidRPr="00522498">
        <w:t>Вот пример оформления содержания работы:</w:t>
      </w:r>
    </w:p>
    <w:p w:rsidR="00224264" w:rsidRPr="00522498" w:rsidRDefault="00224264" w:rsidP="00224264"/>
    <w:p w:rsidR="00224264" w:rsidRPr="00522498" w:rsidRDefault="00224264" w:rsidP="00224264">
      <w:pPr>
        <w:ind w:left="0" w:firstLine="284"/>
      </w:pPr>
      <w:r w:rsidRPr="00522498">
        <w:t>Введение…………………………………………………………………...……3</w:t>
      </w:r>
    </w:p>
    <w:p w:rsidR="00224264" w:rsidRPr="00522498" w:rsidRDefault="00224264" w:rsidP="00224264">
      <w:pPr>
        <w:ind w:left="0" w:firstLine="284"/>
      </w:pPr>
      <w:r w:rsidRPr="00522498">
        <w:t xml:space="preserve">1. Процесс самоопределения младших подростков в контексте гуманистической парадигмы …………………………………………………………………………5 </w:t>
      </w:r>
    </w:p>
    <w:p w:rsidR="00224264" w:rsidRPr="00522498" w:rsidRDefault="00224264" w:rsidP="00224264">
      <w:pPr>
        <w:ind w:left="0" w:firstLine="284"/>
      </w:pPr>
      <w:r w:rsidRPr="00522498">
        <w:t>1.1. Психолого-педагогические основы оптимизации самоопределения младших подростков ………………………………………………...………………………5</w:t>
      </w:r>
    </w:p>
    <w:p w:rsidR="00224264" w:rsidRPr="00522498" w:rsidRDefault="00224264" w:rsidP="00224264">
      <w:pPr>
        <w:ind w:left="0" w:firstLine="284"/>
      </w:pPr>
      <w:r w:rsidRPr="00522498">
        <w:t>1.2. Социальная ориентация воспитания как инициирующий фактор самоопределения младших подростков…………………………..…………………………………16</w:t>
      </w:r>
    </w:p>
    <w:p w:rsidR="00224264" w:rsidRPr="00522498" w:rsidRDefault="00224264" w:rsidP="00224264">
      <w:pPr>
        <w:ind w:left="0" w:firstLine="284"/>
      </w:pPr>
      <w:r w:rsidRPr="00522498">
        <w:t>2. Психолого-педагогическое обеспечение оптимизации самоопределения младших подростков в воспитательной работе общеобразовательных школ.........................................................................................................................22</w:t>
      </w:r>
    </w:p>
    <w:p w:rsidR="00224264" w:rsidRPr="00522498" w:rsidRDefault="00224264" w:rsidP="00224264">
      <w:pPr>
        <w:ind w:left="0" w:firstLine="284"/>
      </w:pPr>
      <w:r w:rsidRPr="00522498">
        <w:t>2.1. Резервы повышения эффективности влияния воспитательной работы школ на самоопределение младших подростков……………………………...................22</w:t>
      </w:r>
    </w:p>
    <w:p w:rsidR="00224264" w:rsidRPr="00522498" w:rsidRDefault="00224264" w:rsidP="00224264">
      <w:pPr>
        <w:ind w:left="0" w:firstLine="284"/>
      </w:pPr>
      <w:r w:rsidRPr="00522498">
        <w:t>2.2. Пути и средства оптимизации самоопределения младших подростков в воспитательной работе школы……………………….………………....……:...25</w:t>
      </w:r>
    </w:p>
    <w:p w:rsidR="00224264" w:rsidRPr="00522498" w:rsidRDefault="00224264" w:rsidP="00224264">
      <w:pPr>
        <w:ind w:left="0" w:firstLine="284"/>
      </w:pPr>
      <w:r w:rsidRPr="00522498">
        <w:t>Заключение………….……………………………………….……………......34</w:t>
      </w:r>
    </w:p>
    <w:p w:rsidR="00224264" w:rsidRPr="00522498" w:rsidRDefault="00224264" w:rsidP="00224264">
      <w:pPr>
        <w:ind w:left="0" w:firstLine="284"/>
      </w:pPr>
      <w:r w:rsidRPr="00522498">
        <w:t>Список литературы….……………...…………………………………….......36</w:t>
      </w:r>
    </w:p>
    <w:p w:rsidR="00224264" w:rsidRPr="00522498" w:rsidRDefault="00224264" w:rsidP="00224264">
      <w:pPr>
        <w:ind w:left="0" w:firstLine="284"/>
      </w:pPr>
      <w:r w:rsidRPr="00522498">
        <w:t>Приложения…..…………………………………………….…………………40</w:t>
      </w:r>
    </w:p>
    <w:p w:rsidR="00224264" w:rsidRPr="00522498" w:rsidRDefault="00224264" w:rsidP="00224264"/>
    <w:p w:rsidR="00224264" w:rsidRPr="00522498" w:rsidRDefault="00224264" w:rsidP="00224264">
      <w:pPr>
        <w:ind w:left="0" w:firstLine="709"/>
        <w:jc w:val="both"/>
      </w:pPr>
      <w:r w:rsidRPr="00522498">
        <w:rPr>
          <w:b/>
        </w:rPr>
        <w:t>Введение</w:t>
      </w:r>
      <w:r w:rsidRPr="00522498">
        <w:t>. Этот раздел курсовой работы содержит информацию об актуальности курсового исследования, его проблеме, цели, задачах, предмете, объекте и гипотезе исследования. Во введении дается также каткое, тезисное описание структуры и содержания курсовой работы.</w:t>
      </w:r>
    </w:p>
    <w:p w:rsidR="00224264" w:rsidRPr="00522498" w:rsidRDefault="00224264" w:rsidP="00224264">
      <w:pPr>
        <w:ind w:left="0" w:firstLine="709"/>
        <w:jc w:val="both"/>
      </w:pPr>
      <w:r w:rsidRPr="00522498">
        <w:t xml:space="preserve">Исследование начинается с определения </w:t>
      </w:r>
      <w:r w:rsidRPr="00522498">
        <w:rPr>
          <w:b/>
        </w:rPr>
        <w:t>актуальности</w:t>
      </w:r>
      <w:r w:rsidRPr="00522498">
        <w:t>. Необходимо достаточно убедительно показать, что именно данная тема должна быть исследована в данный момент, что именно она среди других, некоторые из которых уже исследовались, самая насущная с точки зрения потребностей педагогической практики. Актуальность работы наиболее отчетливо обнаруживает себя при формулировке тех или иных противоречий.</w:t>
      </w:r>
    </w:p>
    <w:p w:rsidR="00224264" w:rsidRPr="00522498" w:rsidRDefault="00224264" w:rsidP="00224264">
      <w:pPr>
        <w:ind w:left="0" w:firstLine="709"/>
        <w:jc w:val="both"/>
      </w:pPr>
      <w:r w:rsidRPr="00522498">
        <w:t xml:space="preserve">Далее следует формулирование </w:t>
      </w:r>
      <w:r w:rsidRPr="00522498">
        <w:rPr>
          <w:b/>
        </w:rPr>
        <w:t>проблемы</w:t>
      </w:r>
      <w:r w:rsidRPr="00522498">
        <w:t>, которая выделяется для специального изучения. Ставя проблему, исследователь отвечает на вопрос «Что надо изучать из того, что раньше не было изучено?». В формулировке проблемы не должно быть слова «проблема». А о наличии проблемы свидетельствуют такие слова как «недостаточный», «слабый», «чрезмерный», «отсутствие» и проч. Кроме того, проблема может быть сформулирована в виде вопроса? Например, «Каковы педагогические условия развития у школьников старших классов чувства собственного достоинства?». Важно, что проблема исследования должна быть сформулирована таким образом, чтобы в заключени</w:t>
      </w:r>
      <w:proofErr w:type="gramStart"/>
      <w:r w:rsidRPr="00522498">
        <w:t>и</w:t>
      </w:r>
      <w:proofErr w:type="gramEnd"/>
      <w:r w:rsidRPr="00522498">
        <w:t xml:space="preserve"> работы можно было утверждать, что проблема исследования нашла свое решение.</w:t>
      </w:r>
    </w:p>
    <w:p w:rsidR="00224264" w:rsidRPr="00522498" w:rsidRDefault="00224264" w:rsidP="00224264">
      <w:pPr>
        <w:ind w:left="0" w:firstLine="709"/>
        <w:jc w:val="both"/>
      </w:pPr>
      <w:r w:rsidRPr="00522498">
        <w:lastRenderedPageBreak/>
        <w:t xml:space="preserve">Проблема должна найти отражение в </w:t>
      </w:r>
      <w:r w:rsidRPr="00522498">
        <w:rPr>
          <w:b/>
        </w:rPr>
        <w:t>теме исследования</w:t>
      </w:r>
      <w:r w:rsidRPr="00522498">
        <w:t xml:space="preserve">. Тема должна, так или иначе, отражать движение от достигнутого наукой, от привычного к новому, содержать момент столкновения нового со старым. </w:t>
      </w:r>
    </w:p>
    <w:p w:rsidR="00224264" w:rsidRPr="00522498" w:rsidRDefault="00224264" w:rsidP="00224264">
      <w:pPr>
        <w:ind w:left="0" w:firstLine="709"/>
        <w:jc w:val="both"/>
      </w:pPr>
      <w:r w:rsidRPr="00522498">
        <w:rPr>
          <w:b/>
        </w:rPr>
        <w:t>Цель исследования</w:t>
      </w:r>
      <w:r w:rsidRPr="00522498">
        <w:t xml:space="preserve"> – это представление о результате. Ставя перед собой цель, человек представляет себе, какой результата он намерен получить, каким будет этот результат. Намечая логику исследования, исследователь формулирует ряд частных исследовательских задач, которые в своей совокупности должны дать представление о том, что нужно сделать, чтобы цель была достигнута. То есть задачи – это шаги, которые необходимо предпринять исследователю для достижения его цели.</w:t>
      </w:r>
    </w:p>
    <w:p w:rsidR="00224264" w:rsidRPr="00522498" w:rsidRDefault="00224264" w:rsidP="00224264">
      <w:pPr>
        <w:ind w:left="0" w:firstLine="709"/>
        <w:jc w:val="both"/>
      </w:pPr>
      <w:r w:rsidRPr="00522498">
        <w:t xml:space="preserve">Определяя </w:t>
      </w:r>
      <w:r w:rsidRPr="00522498">
        <w:rPr>
          <w:b/>
        </w:rPr>
        <w:t>объект</w:t>
      </w:r>
      <w:r w:rsidRPr="00522498">
        <w:t xml:space="preserve"> исследования, следует дать ответ на вопрос: что рассматривается? А </w:t>
      </w:r>
      <w:r w:rsidRPr="00522498">
        <w:rPr>
          <w:b/>
        </w:rPr>
        <w:t>предмет</w:t>
      </w:r>
      <w:r w:rsidRPr="00522498">
        <w:t xml:space="preserve"> означает аспект рассмотрения, какие новые отношения, свойства, аспекты и функции объекта рассматривает данное исследование. Точное определение предмета избавляет исследователя от заведомо безнадежных попыток «объять необъятное», сказать все, притом новое, об эмпирическом объекте, имеющем в принципе неограниченное число элементов, свойств и отношений. Формулирование предмета исследования – результат учета задач, реальных возможностей и имеющихся в науке эмпирических описаний объекта, а также других характеристик исследования.</w:t>
      </w:r>
    </w:p>
    <w:p w:rsidR="00224264" w:rsidRPr="00522498" w:rsidRDefault="00224264" w:rsidP="00224264">
      <w:pPr>
        <w:ind w:left="0" w:firstLine="709"/>
        <w:jc w:val="both"/>
      </w:pPr>
      <w:r w:rsidRPr="00522498">
        <w:rPr>
          <w:b/>
        </w:rPr>
        <w:t>Задачи исследования</w:t>
      </w:r>
      <w:r w:rsidRPr="00522498">
        <w:t xml:space="preserve"> являются декомпозицией его цели на шаги. Корректная формулировка задач начинается со слов «выявить», «уточнить», «определить», «обосновать», «раскрыть». Задачи как шаги исследования определяют его дальнейшую логику, что должно быть отражено в структуре и содержании работы, а также видно из оглавления (содержания).</w:t>
      </w:r>
    </w:p>
    <w:p w:rsidR="00224264" w:rsidRPr="00522498" w:rsidRDefault="00224264" w:rsidP="00224264">
      <w:pPr>
        <w:ind w:left="0" w:firstLine="709"/>
        <w:jc w:val="both"/>
      </w:pPr>
      <w:r w:rsidRPr="00522498">
        <w:rPr>
          <w:b/>
        </w:rPr>
        <w:t>Гипотеза</w:t>
      </w:r>
      <w:r w:rsidRPr="00522498">
        <w:t xml:space="preserve"> есть предположение, при котором на основе ряда факторов делается вывод о существовании объекта, связи или причины явления, причем этот вывод нельзя считать вполне доказанным. Для того</w:t>
      </w:r>
      <w:proofErr w:type="gramStart"/>
      <w:r w:rsidRPr="00522498">
        <w:t>,</w:t>
      </w:r>
      <w:proofErr w:type="gramEnd"/>
      <w:r w:rsidRPr="00522498">
        <w:t xml:space="preserve"> чтобы выдвинуть гипотезу, нужно уже достаточно много знать об исследуемом объекте. Гипотеза, будучи средством перехода от старого знания к новому, неизбежно вступает в противоречие с имеющимися представлениями. Во всяком </w:t>
      </w:r>
      <w:proofErr w:type="gramStart"/>
      <w:r w:rsidRPr="00522498">
        <w:t>случае</w:t>
      </w:r>
      <w:proofErr w:type="gramEnd"/>
      <w:r w:rsidRPr="00522498">
        <w:t xml:space="preserve"> то, что и так очевидно, что не требует доказательств, не может быть содержанием гипотезы.</w:t>
      </w:r>
    </w:p>
    <w:p w:rsidR="00224264" w:rsidRPr="00522498" w:rsidRDefault="00224264" w:rsidP="00224264">
      <w:pPr>
        <w:ind w:left="0" w:firstLine="709"/>
        <w:jc w:val="both"/>
      </w:pPr>
      <w:r w:rsidRPr="00522498">
        <w:rPr>
          <w:b/>
        </w:rPr>
        <w:t>Первая глава (теоретическая</w:t>
      </w:r>
      <w:r w:rsidRPr="00522498">
        <w:t>) посвящена анализу работ философов, психологов и педагогов по изучаемой проблеме. Среди теоретических источников обязательно должны быть монографии, научные статьи. Учебная литература (учебники, учебные пособия) не должны рассматриваться как теоретический источник, хотя и могут использоваться авторами на начальном этапе теоретического исследования проблемы.</w:t>
      </w:r>
    </w:p>
    <w:p w:rsidR="00224264" w:rsidRPr="00522498" w:rsidRDefault="00224264" w:rsidP="00224264">
      <w:pPr>
        <w:ind w:left="0" w:firstLine="709"/>
        <w:jc w:val="both"/>
      </w:pPr>
      <w:r w:rsidRPr="00522498">
        <w:t>Ссылки на первоисточники оформляются в виде указанного в прямоугольных скобках порядкового номера той или иной работы по списку литературы. Если исследователь пересказывает идеи автора одного из используемых источников, то после такого пересказа должны быть ссылка лишь на сам источник, например: ….[24]. Если текст цитируется дословно, в прямоугольных скобках указывается номер данного источника и через точку с запятой – страница, на которой расположено высказывание, например: «…» [3; 27]. При необходимости указать несколько теоретических источников, номер каждого из них дается в отдельных прямоугольных скобках, например: [2], [8], [15]. Тот факт, что теоретическая глава исследования конструируется на основе анализа большого количества литературных источников, необходимо учитывать, что в среднем на одной странице текста теоретической главы должно быть не менее двух-трех ссылок.</w:t>
      </w:r>
    </w:p>
    <w:p w:rsidR="00224264" w:rsidRPr="00522498" w:rsidRDefault="00224264" w:rsidP="00224264">
      <w:pPr>
        <w:ind w:left="0" w:firstLine="709"/>
        <w:jc w:val="both"/>
      </w:pPr>
      <w:r w:rsidRPr="00522498">
        <w:t>Перечисляя специалистов, уделивших внимание тому или иному аспекту изучаемой проблемы, после каждой фамилии желательно указывать номер работы, например: данным вопросом занимались Л. С. </w:t>
      </w:r>
      <w:proofErr w:type="spellStart"/>
      <w:r w:rsidRPr="00522498">
        <w:t>Выготский</w:t>
      </w:r>
      <w:proofErr w:type="spellEnd"/>
      <w:r w:rsidRPr="00522498">
        <w:t xml:space="preserve"> [3]; Л. В. </w:t>
      </w:r>
      <w:proofErr w:type="spellStart"/>
      <w:r w:rsidRPr="00522498">
        <w:t>Занков</w:t>
      </w:r>
      <w:proofErr w:type="spellEnd"/>
      <w:r w:rsidRPr="00522498">
        <w:t xml:space="preserve"> [8] и другие специалисты. При этом инициалы располагаются перед фамилиями, а сами фамилии перечисляются в алфавитном порядке.</w:t>
      </w:r>
    </w:p>
    <w:p w:rsidR="00224264" w:rsidRPr="00522498" w:rsidRDefault="00224264" w:rsidP="00224264">
      <w:pPr>
        <w:ind w:left="0" w:firstLine="709"/>
        <w:jc w:val="both"/>
      </w:pPr>
      <w:r w:rsidRPr="00522498">
        <w:t xml:space="preserve">Первая глава включает в себя 2-3 параграфа, отражающих отдельные аспекты рассматриваемой проблемы. Каждый параграф должен иметь название. Это не только </w:t>
      </w:r>
      <w:r w:rsidRPr="00522498">
        <w:lastRenderedPageBreak/>
        <w:t>составная часть главы, но и относительно самостоятельное произведение, которое заканчивается логически обоснованным выводом, кратко характеризующим сущность вопроса. Содержание параграфов должно соответствовать сущности сформулированных во введении задач исследования. Кроме того, важно учитывать, что наиболее оптимальным вариантом изложения исследовательского текста является логика «от объекта к предмету исследования». То есть первый параграф традиционно посвящается уточнению сущности и содержания объекта исследования.</w:t>
      </w:r>
    </w:p>
    <w:p w:rsidR="00224264" w:rsidRPr="00522498" w:rsidRDefault="00224264" w:rsidP="00224264">
      <w:pPr>
        <w:ind w:left="0" w:firstLine="709"/>
        <w:jc w:val="both"/>
      </w:pPr>
      <w:r w:rsidRPr="00522498">
        <w:t xml:space="preserve">Каждый параграф должен заканчиваться содержательными выводами (не менее 0,5 стр.). В выводах должно быть кратко изложено, что является наиболее существенным результатом приведенного в этом параграфе исследования. </w:t>
      </w:r>
    </w:p>
    <w:p w:rsidR="00224264" w:rsidRPr="00522498" w:rsidRDefault="00224264" w:rsidP="00224264">
      <w:pPr>
        <w:ind w:left="0" w:firstLine="709"/>
        <w:jc w:val="both"/>
        <w:rPr>
          <w:u w:val="single"/>
        </w:rPr>
      </w:pPr>
      <w:r w:rsidRPr="00522498">
        <w:t xml:space="preserve">Первую главу завершают выводы, обобщающие материалы всех включенных в нее параграфов. Необходимо показать степень разработанности проблемы, ее важность, обосновать целесообразность дальнейшего экспериментального изучения. Каждый новый вывод располагается с новой строки. Зачастую основным итогом теоретического исследования является </w:t>
      </w:r>
      <w:r w:rsidRPr="00522498">
        <w:rPr>
          <w:i/>
        </w:rPr>
        <w:t>выход на гипотетические положения,</w:t>
      </w:r>
      <w:r w:rsidRPr="00522498">
        <w:t xml:space="preserve"> которые и освещаются в выводах по первой главе и служат </w:t>
      </w:r>
      <w:r w:rsidRPr="00522498">
        <w:rPr>
          <w:u w:val="single"/>
        </w:rPr>
        <w:t>основанием перехода автора к экспериментальной проверке данных положений.</w:t>
      </w:r>
    </w:p>
    <w:p w:rsidR="00224264" w:rsidRPr="00522498" w:rsidRDefault="00224264" w:rsidP="00224264">
      <w:pPr>
        <w:ind w:left="0" w:firstLine="709"/>
        <w:jc w:val="both"/>
      </w:pPr>
      <w:r w:rsidRPr="00522498">
        <w:rPr>
          <w:b/>
        </w:rPr>
        <w:t xml:space="preserve">Вторая глава (практическая) </w:t>
      </w:r>
      <w:r w:rsidRPr="00522498">
        <w:t>отражает результаты экспериментальной работы. Вначале указывается цель экспериментального исследования, затем дается общая характеристика группы испытуемых (количество, возраст, школа, класс, категория).</w:t>
      </w:r>
    </w:p>
    <w:p w:rsidR="00224264" w:rsidRPr="00522498" w:rsidRDefault="00224264" w:rsidP="00224264">
      <w:pPr>
        <w:ind w:left="0" w:firstLine="709"/>
        <w:jc w:val="both"/>
      </w:pPr>
      <w:r w:rsidRPr="00522498">
        <w:t>Далее приводится описание используемых методов исследования и конкретных методик со ссылками на источник, из которого были взяты данные методики, после чего следует перейти к анализу полученных данных.</w:t>
      </w:r>
    </w:p>
    <w:p w:rsidR="00224264" w:rsidRPr="00522498" w:rsidRDefault="00224264" w:rsidP="00224264">
      <w:pPr>
        <w:ind w:left="0" w:firstLine="709"/>
        <w:jc w:val="both"/>
      </w:pPr>
      <w:r w:rsidRPr="00522498">
        <w:t>Для получения достоверных выводов желательно включить в исследование не менее тридцати испытуемых и использовать 2-3 экспериментальные методики, а кроме того, наблюдение, беседу. Если исследователь использует авторские опросные методики, то ниже должна следовать информация о том, кто проводил экспертизу авторских методик.</w:t>
      </w:r>
    </w:p>
    <w:p w:rsidR="00224264" w:rsidRPr="00522498" w:rsidRDefault="00224264" w:rsidP="00224264">
      <w:pPr>
        <w:ind w:left="0" w:firstLine="709"/>
        <w:jc w:val="both"/>
      </w:pPr>
      <w:r w:rsidRPr="00522498">
        <w:t>Количественный анализ результатов представляется в таблицах, графиках, схемах, которые должны быть пронумерованы, иметь название и подробное описание.</w:t>
      </w:r>
    </w:p>
    <w:p w:rsidR="00224264" w:rsidRPr="00522498" w:rsidRDefault="00224264" w:rsidP="00224264">
      <w:pPr>
        <w:ind w:left="0" w:firstLine="709"/>
        <w:jc w:val="both"/>
      </w:pPr>
      <w:r w:rsidRPr="00522498">
        <w:t xml:space="preserve">Таблицы, графики, схемы следует располагать непосредственно после первого упоминания о них в тексте работы. Однако после каждой таблицы </w:t>
      </w:r>
      <w:r w:rsidRPr="00522498">
        <w:rPr>
          <w:u w:val="single"/>
        </w:rPr>
        <w:t>должно следовать описание приведенных в ней данных.</w:t>
      </w:r>
      <w:r w:rsidRPr="00522498">
        <w:t xml:space="preserve"> Если таблицы не связаны с текстом непосредственно, их можно вынести в приложение.</w:t>
      </w:r>
    </w:p>
    <w:p w:rsidR="00224264" w:rsidRPr="00522498" w:rsidRDefault="00224264" w:rsidP="00224264">
      <w:pPr>
        <w:ind w:left="0" w:firstLine="709"/>
        <w:jc w:val="both"/>
      </w:pPr>
      <w:r w:rsidRPr="00522498">
        <w:t xml:space="preserve">На основании анализа экспериментальных данных раскрываются особенности изучаемого </w:t>
      </w:r>
      <w:proofErr w:type="gramStart"/>
      <w:r w:rsidRPr="00522498">
        <w:t>явления</w:t>
      </w:r>
      <w:proofErr w:type="gramEnd"/>
      <w:r w:rsidRPr="00522498">
        <w:t xml:space="preserve"> и разрабатывается содержание второго этапа эксперимента — формирующего.</w:t>
      </w:r>
    </w:p>
    <w:p w:rsidR="00224264" w:rsidRPr="00522498" w:rsidRDefault="002D2F19" w:rsidP="00224264">
      <w:pPr>
        <w:ind w:left="0" w:firstLine="709"/>
        <w:jc w:val="both"/>
      </w:pPr>
      <w:r>
        <w:t>Второй параграф</w:t>
      </w:r>
      <w:r w:rsidR="00224264" w:rsidRPr="00522498">
        <w:t xml:space="preserve"> второй главы содержит описание формирующего этапа эксперимента и его контрольного этапа, в ходе которого применяются те же методики, что использовались в констатирующем (первом) этапе эксперимента, и раскрывается динамика изменений.</w:t>
      </w:r>
    </w:p>
    <w:p w:rsidR="00224264" w:rsidRPr="00522498" w:rsidRDefault="00224264" w:rsidP="00224264">
      <w:pPr>
        <w:ind w:left="0" w:firstLine="709"/>
        <w:jc w:val="both"/>
      </w:pPr>
      <w:r w:rsidRPr="00522498">
        <w:t>Вторая глава также заканчивается выводами, в краткой форме обобщающими итоги проделанной работы. Выводы должны показать, какие положения гипотезы нашли подтверждение в данном исследовании, какие новые особенности изучаемого явления удалось выявить. В то же время, необходимо отметить, каким образом результаты и выводы этого исследования могут быть использованы в решении конкретных задач образования.</w:t>
      </w:r>
    </w:p>
    <w:p w:rsidR="00224264" w:rsidRPr="00522498" w:rsidRDefault="00224264" w:rsidP="00224264">
      <w:pPr>
        <w:ind w:left="0" w:firstLine="709"/>
        <w:jc w:val="both"/>
      </w:pPr>
      <w:r w:rsidRPr="00522498">
        <w:t>Если вторая глава делится на 2-3 параграфа, каждый из них должен быть озаглавлен и заканчиваться выводом. Вторая глава не должна содержать цитаты или ссылки на теоретические источники.</w:t>
      </w:r>
    </w:p>
    <w:p w:rsidR="00224264" w:rsidRPr="00522498" w:rsidRDefault="00224264" w:rsidP="00224264">
      <w:pPr>
        <w:ind w:left="0" w:firstLine="709"/>
        <w:jc w:val="both"/>
      </w:pPr>
      <w:r w:rsidRPr="00522498">
        <w:rPr>
          <w:b/>
        </w:rPr>
        <w:t>Заключение</w:t>
      </w:r>
      <w:r w:rsidRPr="00522498">
        <w:t xml:space="preserve"> содержит общие выводы по работе. В заключение не приводятся цитаты и частные примеры из практики. Выводы должны доказывать, что тема </w:t>
      </w:r>
      <w:r w:rsidRPr="00522498">
        <w:lastRenderedPageBreak/>
        <w:t>исследования действительно актуальна, что цель и задачи данной работы выполнены, проблема решена, что она имеет определенную практическую значимость, и автор овладел основными навыками исследовательской работы.</w:t>
      </w:r>
    </w:p>
    <w:p w:rsidR="00224264" w:rsidRPr="00522498" w:rsidRDefault="00224264" w:rsidP="00224264">
      <w:pPr>
        <w:ind w:left="0" w:firstLine="709"/>
        <w:jc w:val="both"/>
      </w:pPr>
      <w:r w:rsidRPr="00522498">
        <w:rPr>
          <w:b/>
        </w:rPr>
        <w:t>Список литературы</w:t>
      </w:r>
      <w:r w:rsidRPr="00522498">
        <w:t xml:space="preserve"> составляется строго в алфавитном порядке. Обязательно указывается фамилия, инициалы автора, название работы, место и год ее издания, количество страниц. Например (обратим внимание на знаки препинания):</w:t>
      </w:r>
    </w:p>
    <w:p w:rsidR="00224264" w:rsidRPr="00522498" w:rsidRDefault="00224264" w:rsidP="00224264">
      <w:pPr>
        <w:ind w:left="0" w:firstLine="709"/>
        <w:jc w:val="both"/>
        <w:rPr>
          <w:i/>
        </w:rPr>
      </w:pPr>
      <w:proofErr w:type="spellStart"/>
      <w:r w:rsidRPr="00522498">
        <w:rPr>
          <w:i/>
        </w:rPr>
        <w:t>Амонашвили</w:t>
      </w:r>
      <w:proofErr w:type="spellEnd"/>
      <w:r w:rsidRPr="00522498">
        <w:rPr>
          <w:i/>
        </w:rPr>
        <w:t>, Ш. А. Личностно-гуманистическая основа педагогического процесса [Текст] / Ш.А. </w:t>
      </w:r>
      <w:proofErr w:type="spellStart"/>
      <w:r w:rsidRPr="00522498">
        <w:rPr>
          <w:i/>
        </w:rPr>
        <w:t>Амонашвили</w:t>
      </w:r>
      <w:proofErr w:type="spellEnd"/>
      <w:r w:rsidRPr="00522498">
        <w:rPr>
          <w:i/>
        </w:rPr>
        <w:t>. – М., 1990. – 231с.</w:t>
      </w:r>
    </w:p>
    <w:p w:rsidR="00224264" w:rsidRPr="00522498" w:rsidRDefault="00224264" w:rsidP="00224264">
      <w:pPr>
        <w:ind w:left="0" w:firstLine="709"/>
        <w:jc w:val="both"/>
      </w:pPr>
      <w:r w:rsidRPr="00522498">
        <w:t>Если речь идет о статье из сборника или журнала, указывается название журнала (сборника), год и номер, номера страниц, на которых помещена статья. Например:</w:t>
      </w:r>
    </w:p>
    <w:p w:rsidR="00224264" w:rsidRPr="00522498" w:rsidRDefault="00224264" w:rsidP="00224264">
      <w:pPr>
        <w:ind w:left="0" w:firstLine="709"/>
        <w:jc w:val="both"/>
        <w:rPr>
          <w:i/>
        </w:rPr>
      </w:pPr>
      <w:proofErr w:type="spellStart"/>
      <w:r w:rsidRPr="00522498">
        <w:rPr>
          <w:i/>
        </w:rPr>
        <w:t>Бодалев</w:t>
      </w:r>
      <w:proofErr w:type="spellEnd"/>
      <w:r w:rsidRPr="00522498">
        <w:rPr>
          <w:i/>
        </w:rPr>
        <w:t xml:space="preserve">, А.А., </w:t>
      </w:r>
      <w:proofErr w:type="spellStart"/>
      <w:r w:rsidRPr="00522498">
        <w:rPr>
          <w:i/>
        </w:rPr>
        <w:t>Караковский</w:t>
      </w:r>
      <w:proofErr w:type="spellEnd"/>
      <w:r w:rsidRPr="00522498">
        <w:rPr>
          <w:i/>
        </w:rPr>
        <w:t xml:space="preserve"> В. А. Психолого-педагогические проблемы воспитания в современных условиях [Текст] / А.А. </w:t>
      </w:r>
      <w:proofErr w:type="spellStart"/>
      <w:r w:rsidRPr="00522498">
        <w:rPr>
          <w:i/>
        </w:rPr>
        <w:t>Бодалев</w:t>
      </w:r>
      <w:proofErr w:type="spellEnd"/>
      <w:r w:rsidRPr="00522498">
        <w:rPr>
          <w:i/>
        </w:rPr>
        <w:t>. В.А. </w:t>
      </w:r>
      <w:proofErr w:type="spellStart"/>
      <w:r w:rsidRPr="00522498">
        <w:rPr>
          <w:i/>
        </w:rPr>
        <w:t>Караковский</w:t>
      </w:r>
      <w:proofErr w:type="spellEnd"/>
      <w:r w:rsidRPr="00522498">
        <w:rPr>
          <w:i/>
        </w:rPr>
        <w:t xml:space="preserve"> // Педагогика. – 1991. — № 5. – С 23-25.</w:t>
      </w:r>
    </w:p>
    <w:p w:rsidR="00224264" w:rsidRPr="00522498" w:rsidRDefault="00224264" w:rsidP="00224264">
      <w:pPr>
        <w:ind w:left="0" w:firstLine="709"/>
        <w:jc w:val="both"/>
      </w:pPr>
      <w:r w:rsidRPr="00522498">
        <w:t>Включая в библиографию словари и другие пособия, выполненные коллективом автором под редакцией того или много специалиста, оформляем их следующим образом:</w:t>
      </w:r>
    </w:p>
    <w:p w:rsidR="00224264" w:rsidRPr="00522498" w:rsidRDefault="00224264" w:rsidP="00224264">
      <w:pPr>
        <w:ind w:left="0" w:firstLine="709"/>
        <w:jc w:val="both"/>
      </w:pPr>
      <w:proofErr w:type="spellStart"/>
      <w:r w:rsidRPr="00522498">
        <w:rPr>
          <w:i/>
        </w:rPr>
        <w:t>Данилъченко</w:t>
      </w:r>
      <w:proofErr w:type="spellEnd"/>
      <w:r w:rsidRPr="00522498">
        <w:rPr>
          <w:i/>
        </w:rPr>
        <w:t>, В. М., Шумейко, А. А. Формирование индивидуального стиля деятельности в системе педагогического образования [Текст]/ Под ред. А. А. Шумейко.— Комсомольск-на-Амуре: Изд-во КНГПУ, 1995</w:t>
      </w:r>
      <w:r w:rsidRPr="00522498">
        <w:t xml:space="preserve">. </w:t>
      </w:r>
      <w:r w:rsidRPr="00522498">
        <w:rPr>
          <w:i/>
        </w:rPr>
        <w:t xml:space="preserve">– 123 </w:t>
      </w:r>
      <w:proofErr w:type="gramStart"/>
      <w:r w:rsidRPr="00522498">
        <w:rPr>
          <w:i/>
        </w:rPr>
        <w:t>с</w:t>
      </w:r>
      <w:proofErr w:type="gramEnd"/>
      <w:r w:rsidRPr="00522498">
        <w:rPr>
          <w:i/>
        </w:rPr>
        <w:t>.</w:t>
      </w:r>
    </w:p>
    <w:p w:rsidR="00224264" w:rsidRPr="00522498" w:rsidRDefault="00224264" w:rsidP="00224264">
      <w:pPr>
        <w:ind w:left="0" w:firstLine="709"/>
        <w:jc w:val="both"/>
      </w:pPr>
      <w:r w:rsidRPr="00522498">
        <w:t>В библиографию могут быть включены авторефераты кандидатских и докторских диссертаций. Например:</w:t>
      </w:r>
    </w:p>
    <w:p w:rsidR="00224264" w:rsidRPr="00522498" w:rsidRDefault="00224264" w:rsidP="00224264">
      <w:pPr>
        <w:ind w:left="0" w:firstLine="709"/>
        <w:jc w:val="both"/>
        <w:rPr>
          <w:i/>
        </w:rPr>
      </w:pPr>
      <w:proofErr w:type="spellStart"/>
      <w:r w:rsidRPr="00522498">
        <w:rPr>
          <w:i/>
        </w:rPr>
        <w:t>Чепляева</w:t>
      </w:r>
      <w:proofErr w:type="spellEnd"/>
      <w:r w:rsidRPr="00522498">
        <w:rPr>
          <w:i/>
        </w:rPr>
        <w:t xml:space="preserve">, Л. А. Формирование гностической профессиональной деятельности учителя: </w:t>
      </w:r>
      <w:proofErr w:type="spellStart"/>
      <w:r w:rsidRPr="00522498">
        <w:rPr>
          <w:i/>
        </w:rPr>
        <w:t>Автореф</w:t>
      </w:r>
      <w:proofErr w:type="spellEnd"/>
      <w:r w:rsidRPr="00522498">
        <w:rPr>
          <w:i/>
        </w:rPr>
        <w:t xml:space="preserve">. </w:t>
      </w:r>
      <w:proofErr w:type="spellStart"/>
      <w:r w:rsidRPr="00522498">
        <w:rPr>
          <w:i/>
        </w:rPr>
        <w:t>дис</w:t>
      </w:r>
      <w:proofErr w:type="spellEnd"/>
      <w:r w:rsidRPr="00522498">
        <w:rPr>
          <w:i/>
        </w:rPr>
        <w:t xml:space="preserve">. … </w:t>
      </w:r>
      <w:proofErr w:type="spellStart"/>
      <w:r w:rsidRPr="00522498">
        <w:rPr>
          <w:i/>
        </w:rPr>
        <w:t>док-ра</w:t>
      </w:r>
      <w:proofErr w:type="spellEnd"/>
      <w:r w:rsidRPr="00522498">
        <w:rPr>
          <w:i/>
        </w:rPr>
        <w:t xml:space="preserve"> </w:t>
      </w:r>
      <w:proofErr w:type="spellStart"/>
      <w:r w:rsidRPr="00522498">
        <w:rPr>
          <w:i/>
        </w:rPr>
        <w:t>пед</w:t>
      </w:r>
      <w:proofErr w:type="spellEnd"/>
      <w:r w:rsidRPr="00522498">
        <w:rPr>
          <w:i/>
        </w:rPr>
        <w:t>. наук. — М., 1997. – 41 с.</w:t>
      </w:r>
    </w:p>
    <w:p w:rsidR="00224264" w:rsidRPr="00522498" w:rsidRDefault="00224264" w:rsidP="00224264">
      <w:pPr>
        <w:ind w:left="0" w:firstLine="709"/>
        <w:jc w:val="both"/>
        <w:rPr>
          <w:u w:val="single"/>
        </w:rPr>
      </w:pPr>
      <w:r w:rsidRPr="00522498">
        <w:t xml:space="preserve">Список литературы должен включать в себя не мене 20 источников </w:t>
      </w:r>
      <w:r w:rsidRPr="00522498">
        <w:rPr>
          <w:u w:val="single"/>
        </w:rPr>
        <w:t>(исключая учебную литературу).</w:t>
      </w:r>
    </w:p>
    <w:p w:rsidR="00224264" w:rsidRPr="00522498" w:rsidRDefault="00224264" w:rsidP="00224264">
      <w:pPr>
        <w:ind w:left="0" w:firstLine="709"/>
        <w:jc w:val="both"/>
      </w:pPr>
      <w:r w:rsidRPr="00522498">
        <w:rPr>
          <w:b/>
        </w:rPr>
        <w:t>Приложение</w:t>
      </w:r>
      <w:r w:rsidRPr="00522498">
        <w:t>. В приложение могут быть вынесены таблицы, графики и схемы, непосредственно не связанные с текстом дипломной работы, а также протоколы эксперимента, рисунки испытуемых и другие материалы, которые автор считает не обязательным приводить в тексте. Каждое приложение начинается с новой страницы и должно иметь название, точно отражающее его содержание. Нумеруются приложения в правом верхнем углу страницы. Например:</w:t>
      </w:r>
    </w:p>
    <w:p w:rsidR="00224264" w:rsidRPr="00522498" w:rsidRDefault="00224264" w:rsidP="00224264">
      <w:pPr>
        <w:ind w:left="708" w:firstLine="1"/>
        <w:jc w:val="right"/>
      </w:pPr>
      <w:r w:rsidRPr="00522498">
        <w:t>ПРИЛОЖЕНИЕ 1</w:t>
      </w:r>
    </w:p>
    <w:p w:rsidR="00224264" w:rsidRPr="00522498" w:rsidRDefault="00224264" w:rsidP="00224264">
      <w:pPr>
        <w:ind w:left="0" w:firstLine="709"/>
        <w:jc w:val="both"/>
      </w:pPr>
      <w:r w:rsidRPr="00522498">
        <w:t>Текст анкеты для учителей на выявление уровня их взаимоотношений с учащимися</w:t>
      </w:r>
    </w:p>
    <w:p w:rsidR="00224264" w:rsidRPr="00522498" w:rsidRDefault="00224264" w:rsidP="00224264">
      <w:pPr>
        <w:ind w:left="0" w:firstLine="709"/>
        <w:jc w:val="both"/>
      </w:pPr>
    </w:p>
    <w:p w:rsidR="00224264" w:rsidRPr="00522498" w:rsidRDefault="00224264" w:rsidP="00224264">
      <w:pPr>
        <w:ind w:left="0" w:firstLine="709"/>
        <w:jc w:val="both"/>
      </w:pPr>
      <w:r w:rsidRPr="00522498">
        <w:t>Рисунки, таблицы, графики нумеруются в пределах каждого приложения. При ссылке на приложения в тексте работы следует пользовать сокращениями.</w:t>
      </w:r>
    </w:p>
    <w:p w:rsidR="00224264" w:rsidRPr="00522498" w:rsidRDefault="00224264" w:rsidP="00224264">
      <w:pPr>
        <w:ind w:left="0" w:firstLine="709"/>
        <w:jc w:val="both"/>
      </w:pPr>
    </w:p>
    <w:p w:rsidR="00224264" w:rsidRPr="00522498" w:rsidRDefault="00224264" w:rsidP="00224264">
      <w:pPr>
        <w:ind w:left="0" w:firstLine="709"/>
        <w:jc w:val="both"/>
        <w:rPr>
          <w:b/>
        </w:rPr>
      </w:pPr>
      <w:r w:rsidRPr="00522498">
        <w:rPr>
          <w:b/>
        </w:rPr>
        <w:t>Оформление курсовой работы.</w:t>
      </w:r>
    </w:p>
    <w:p w:rsidR="00224264" w:rsidRPr="00522498" w:rsidRDefault="00224264" w:rsidP="00224264">
      <w:pPr>
        <w:ind w:left="0" w:firstLine="709"/>
        <w:jc w:val="both"/>
      </w:pPr>
      <w:r w:rsidRPr="00522498">
        <w:t>Курсовая работа выполняется на белой стандартной бумаге на одной стороне листа А</w:t>
      </w:r>
      <w:proofErr w:type="gramStart"/>
      <w:r w:rsidRPr="00522498">
        <w:t>4</w:t>
      </w:r>
      <w:proofErr w:type="gramEnd"/>
      <w:r w:rsidRPr="00522498">
        <w:t xml:space="preserve"> (210 </w:t>
      </w:r>
      <w:proofErr w:type="spellStart"/>
      <w:r w:rsidRPr="00522498">
        <w:t>х</w:t>
      </w:r>
      <w:proofErr w:type="spellEnd"/>
      <w:r w:rsidRPr="00522498">
        <w:t xml:space="preserve"> </w:t>
      </w:r>
      <w:smartTag w:uri="urn:schemas-microsoft-com:office:smarttags" w:element="metricconverter">
        <w:smartTagPr>
          <w:attr w:name="ProductID" w:val="298 мм"/>
        </w:smartTagPr>
        <w:r w:rsidRPr="00522498">
          <w:t>298 мм</w:t>
        </w:r>
      </w:smartTag>
      <w:r w:rsidRPr="00522498">
        <w:t xml:space="preserve">.) на компьютере через 1,5 интервала в 14 кегле шрифт </w:t>
      </w:r>
      <w:r w:rsidRPr="00522498">
        <w:rPr>
          <w:lang w:val="en-US"/>
        </w:rPr>
        <w:t>Times</w:t>
      </w:r>
      <w:r w:rsidRPr="00522498">
        <w:t xml:space="preserve"> </w:t>
      </w:r>
      <w:r w:rsidRPr="00522498">
        <w:rPr>
          <w:lang w:val="en-US"/>
        </w:rPr>
        <w:t>New</w:t>
      </w:r>
      <w:r w:rsidRPr="00522498">
        <w:t xml:space="preserve"> </w:t>
      </w:r>
      <w:proofErr w:type="spellStart"/>
      <w:r w:rsidRPr="00522498">
        <w:rPr>
          <w:lang w:val="en-US"/>
        </w:rPr>
        <w:t>Romau</w:t>
      </w:r>
      <w:proofErr w:type="spellEnd"/>
      <w:r w:rsidRPr="00522498">
        <w:t xml:space="preserve">. </w:t>
      </w:r>
    </w:p>
    <w:p w:rsidR="00224264" w:rsidRPr="00522498" w:rsidRDefault="00224264" w:rsidP="00224264">
      <w:pPr>
        <w:ind w:left="0" w:firstLine="709"/>
        <w:jc w:val="both"/>
      </w:pPr>
      <w:r w:rsidRPr="00522498">
        <w:t>Общий объем работы должен быть в пределах 35-40 страниц рукописного текста (без приложений).</w:t>
      </w:r>
    </w:p>
    <w:p w:rsidR="00224264" w:rsidRPr="00522498" w:rsidRDefault="00224264" w:rsidP="002D2F19">
      <w:pPr>
        <w:ind w:left="0" w:firstLine="709"/>
        <w:jc w:val="both"/>
      </w:pPr>
      <w:r w:rsidRPr="00522498">
        <w:t xml:space="preserve">Каждая страница должна иметь поля (левое – </w:t>
      </w:r>
      <w:smartTag w:uri="urn:schemas-microsoft-com:office:smarttags" w:element="metricconverter">
        <w:smartTagPr>
          <w:attr w:name="ProductID" w:val="35 мм"/>
        </w:smartTagPr>
        <w:r w:rsidRPr="00522498">
          <w:t>35 мм</w:t>
        </w:r>
      </w:smartTag>
      <w:proofErr w:type="gramStart"/>
      <w:r w:rsidRPr="00522498">
        <w:t xml:space="preserve">.; </w:t>
      </w:r>
      <w:proofErr w:type="gramEnd"/>
      <w:r w:rsidRPr="00522498">
        <w:t xml:space="preserve">правое – </w:t>
      </w:r>
      <w:smartTag w:uri="urn:schemas-microsoft-com:office:smarttags" w:element="metricconverter">
        <w:smartTagPr>
          <w:attr w:name="ProductID" w:val="10 мм"/>
        </w:smartTagPr>
        <w:r w:rsidRPr="00522498">
          <w:t>10 мм</w:t>
        </w:r>
      </w:smartTag>
      <w:r w:rsidRPr="00522498">
        <w:t xml:space="preserve">.; верхнее и нижнее – </w:t>
      </w:r>
      <w:smartTag w:uri="urn:schemas-microsoft-com:office:smarttags" w:element="metricconverter">
        <w:smartTagPr>
          <w:attr w:name="ProductID" w:val="20 мм"/>
        </w:smartTagPr>
        <w:r w:rsidRPr="00522498">
          <w:t>20 мм</w:t>
        </w:r>
      </w:smartTag>
      <w:r w:rsidRPr="00522498">
        <w:t>.). Аб</w:t>
      </w:r>
      <w:r w:rsidR="002D2F19">
        <w:t>зацный отступ (красная строка) –</w:t>
      </w:r>
      <w:r w:rsidRPr="00522498">
        <w:t xml:space="preserve"> </w:t>
      </w:r>
      <w:smartTag w:uri="urn:schemas-microsoft-com:office:smarttags" w:element="metricconverter">
        <w:smartTagPr>
          <w:attr w:name="ProductID" w:val="12 мм"/>
        </w:smartTagPr>
        <w:r w:rsidRPr="00522498">
          <w:t>12 мм</w:t>
        </w:r>
      </w:smartTag>
      <w:r w:rsidRPr="00522498">
        <w:t>.</w:t>
      </w:r>
    </w:p>
    <w:p w:rsidR="00224264" w:rsidRPr="00522498" w:rsidRDefault="00224264" w:rsidP="00224264">
      <w:pPr>
        <w:ind w:left="0" w:firstLine="709"/>
        <w:jc w:val="both"/>
      </w:pPr>
      <w:r w:rsidRPr="00522498">
        <w:t>Страницы нумеруются арабскими цифрами в средней части нижнего поля. На титульном листе и оглавлении цифры не проставляются, нумерация страниц начинается с цифры «3». (Введение). Не проставляются цифры и на страницах, полностью занятых таблицами или иллюстрациями, которые расположены по длине листа (по горизонтали). Но в сквозной нумерации работы эти страницы учитываются.</w:t>
      </w:r>
    </w:p>
    <w:p w:rsidR="00224264" w:rsidRPr="00522498" w:rsidRDefault="00224264" w:rsidP="00224264">
      <w:pPr>
        <w:ind w:left="0" w:firstLine="709"/>
        <w:jc w:val="both"/>
      </w:pPr>
      <w:r w:rsidRPr="00522498">
        <w:t>Главы и параграфы должны иметь названия, отражающие их содержание. Они нумеруются арабскими цифрами. Например:</w:t>
      </w:r>
    </w:p>
    <w:p w:rsidR="00224264" w:rsidRPr="00522498" w:rsidRDefault="00224264" w:rsidP="00224264">
      <w:pPr>
        <w:ind w:left="0" w:firstLine="709"/>
        <w:jc w:val="both"/>
        <w:rPr>
          <w:i/>
        </w:rPr>
      </w:pPr>
      <w:r w:rsidRPr="00522498">
        <w:rPr>
          <w:i/>
        </w:rPr>
        <w:t>1. Теоретические основы проблемы педагогического общения</w:t>
      </w:r>
    </w:p>
    <w:p w:rsidR="00224264" w:rsidRPr="00522498" w:rsidRDefault="00224264" w:rsidP="00224264">
      <w:pPr>
        <w:ind w:left="0" w:firstLine="709"/>
        <w:jc w:val="both"/>
        <w:rPr>
          <w:i/>
        </w:rPr>
      </w:pPr>
      <w:r w:rsidRPr="00522498">
        <w:rPr>
          <w:i/>
        </w:rPr>
        <w:lastRenderedPageBreak/>
        <w:t>1.1.Проблема педагогического общения в психолого-педагогической литературе.</w:t>
      </w:r>
    </w:p>
    <w:p w:rsidR="00224264" w:rsidRPr="00522498" w:rsidRDefault="00224264" w:rsidP="00224264">
      <w:pPr>
        <w:ind w:left="0" w:firstLine="709"/>
        <w:jc w:val="both"/>
        <w:rPr>
          <w:i/>
        </w:rPr>
      </w:pPr>
      <w:r w:rsidRPr="00522498">
        <w:rPr>
          <w:i/>
        </w:rPr>
        <w:t>1.2.Основные характеристики педагогического воздействия в контексте педагогического взаимодействия.</w:t>
      </w:r>
    </w:p>
    <w:p w:rsidR="00224264" w:rsidRPr="00522498" w:rsidRDefault="00224264" w:rsidP="00224264">
      <w:pPr>
        <w:ind w:left="0" w:firstLine="709"/>
        <w:jc w:val="both"/>
        <w:rPr>
          <w:i/>
        </w:rPr>
      </w:pPr>
      <w:r w:rsidRPr="00522498">
        <w:rPr>
          <w:i/>
        </w:rPr>
        <w:t>1.3.Педагогическое общение как основа эффективного педагогического взаимодействия</w:t>
      </w:r>
    </w:p>
    <w:p w:rsidR="00224264" w:rsidRPr="00522498" w:rsidRDefault="00224264" w:rsidP="00224264">
      <w:pPr>
        <w:ind w:left="0" w:firstLine="709"/>
        <w:jc w:val="both"/>
      </w:pPr>
      <w:r w:rsidRPr="00522498">
        <w:t xml:space="preserve">Введение, заключение, библиография и приложение в оглавлении (содержании) </w:t>
      </w:r>
      <w:r w:rsidRPr="00522498">
        <w:rPr>
          <w:u w:val="single"/>
        </w:rPr>
        <w:t>не нумеруются</w:t>
      </w:r>
      <w:r w:rsidRPr="00522498">
        <w:t>.</w:t>
      </w:r>
    </w:p>
    <w:p w:rsidR="00224264" w:rsidRPr="00522498" w:rsidRDefault="00224264" w:rsidP="00224264">
      <w:pPr>
        <w:ind w:left="0" w:firstLine="709"/>
        <w:jc w:val="both"/>
      </w:pPr>
      <w:r w:rsidRPr="00522498">
        <w:t>Каждая составная часть курсовой работы начинается с новой страницы, за исключением параграфов. Если страница заполнена не более</w:t>
      </w:r>
      <w:proofErr w:type="gramStart"/>
      <w:r w:rsidRPr="00522498">
        <w:t>,</w:t>
      </w:r>
      <w:proofErr w:type="gramEnd"/>
      <w:r w:rsidRPr="00522498">
        <w:t xml:space="preserve"> чем на половину, то следующий параграф можно расположить на ней, пропустив 3 строчки.</w:t>
      </w:r>
    </w:p>
    <w:p w:rsidR="00224264" w:rsidRPr="00522498" w:rsidRDefault="00224264" w:rsidP="00224264">
      <w:pPr>
        <w:ind w:left="0" w:firstLine="709"/>
        <w:jc w:val="both"/>
      </w:pPr>
      <w:r w:rsidRPr="00522498">
        <w:t xml:space="preserve">В тексте работы обязательно пишется номер, и название каждой ее составной части. Названия могут быть выделены жирным шрифтом. Например: </w:t>
      </w:r>
      <w:r w:rsidRPr="00522498">
        <w:rPr>
          <w:b/>
        </w:rPr>
        <w:t xml:space="preserve"> Основные характеристики педагогического воздействия в контексте педагогического взаимодействия</w:t>
      </w:r>
    </w:p>
    <w:p w:rsidR="00224264" w:rsidRPr="00522498" w:rsidRDefault="00224264" w:rsidP="00224264">
      <w:pPr>
        <w:ind w:left="0" w:firstLine="709"/>
        <w:jc w:val="both"/>
      </w:pPr>
      <w:r w:rsidRPr="00522498">
        <w:t>Начало каждой части работы и каждую новую мысль следует располагать с красной строки.</w:t>
      </w:r>
    </w:p>
    <w:p w:rsidR="00224264" w:rsidRPr="00522498" w:rsidRDefault="00224264" w:rsidP="00224264">
      <w:pPr>
        <w:ind w:left="0" w:firstLine="709"/>
        <w:jc w:val="both"/>
      </w:pPr>
      <w:r w:rsidRPr="00522498">
        <w:t>Отдельные слова, формулы, условные знаки разрешается вписывать в текст от руки чертежным шрифтом только черным цветом (чернилами, пастой, тушью). Обнаруженные в тексте ошибки могут быть исправлены как с помощью машинки, так и от руки (черным цветом). Для выполнения графиков, схем и таблиц также используется только черный цвет. Исключение составляют цветные наглядные материалы к экспериментальным методикам, которые следует помещать в приложении.</w:t>
      </w:r>
    </w:p>
    <w:p w:rsidR="00224264" w:rsidRPr="00522498" w:rsidRDefault="00224264" w:rsidP="00224264">
      <w:pPr>
        <w:ind w:left="0" w:firstLine="709"/>
        <w:jc w:val="both"/>
      </w:pPr>
      <w:r w:rsidRPr="00522498">
        <w:t>Таблицы и рисунки нумеруются арабскими цифрами в пределах каждой главы.</w:t>
      </w:r>
    </w:p>
    <w:p w:rsidR="00224264" w:rsidRPr="00522498" w:rsidRDefault="00224264" w:rsidP="00224264">
      <w:pPr>
        <w:ind w:left="0" w:firstLine="709"/>
        <w:jc w:val="both"/>
      </w:pPr>
      <w:r w:rsidRPr="00522498">
        <w:t>Таблицы нумеруются над изображением, в правой части листа. Ниже следует название, отражающее содержание таблицы. Например:</w:t>
      </w:r>
    </w:p>
    <w:p w:rsidR="00224264" w:rsidRPr="00522498" w:rsidRDefault="00224264" w:rsidP="00224264">
      <w:pPr>
        <w:ind w:left="708" w:firstLine="1"/>
        <w:jc w:val="right"/>
      </w:pPr>
      <w:r w:rsidRPr="00522498">
        <w:t>Таблица 8</w:t>
      </w:r>
    </w:p>
    <w:p w:rsidR="00224264" w:rsidRPr="00522498" w:rsidRDefault="00224264" w:rsidP="00224264">
      <w:pPr>
        <w:ind w:left="0" w:firstLine="709"/>
        <w:jc w:val="both"/>
        <w:rPr>
          <w:b/>
        </w:rPr>
      </w:pPr>
      <w:r w:rsidRPr="00522498">
        <w:rPr>
          <w:b/>
        </w:rPr>
        <w:t>Оценка учителями своих знаний возрастных особенностей учащихся</w:t>
      </w:r>
    </w:p>
    <w:tbl>
      <w:tblPr>
        <w:tblW w:w="0" w:type="auto"/>
        <w:tblInd w:w="108" w:type="dxa"/>
        <w:tblLayout w:type="fixed"/>
        <w:tblLook w:val="0000"/>
      </w:tblPr>
      <w:tblGrid>
        <w:gridCol w:w="4748"/>
        <w:gridCol w:w="4434"/>
      </w:tblGrid>
      <w:tr w:rsidR="00224264" w:rsidRPr="00522498" w:rsidTr="003874F0">
        <w:tc>
          <w:tcPr>
            <w:tcW w:w="4748" w:type="dxa"/>
            <w:tcBorders>
              <w:top w:val="single" w:sz="4" w:space="0" w:color="000000"/>
              <w:left w:val="single" w:sz="4" w:space="0" w:color="000000"/>
              <w:bottom w:val="single" w:sz="4" w:space="0" w:color="000000"/>
            </w:tcBorders>
          </w:tcPr>
          <w:p w:rsidR="00224264" w:rsidRPr="00522498" w:rsidRDefault="00224264" w:rsidP="003874F0">
            <w:pPr>
              <w:ind w:left="0" w:firstLine="709"/>
              <w:jc w:val="both"/>
              <w:rPr>
                <w:b/>
              </w:rPr>
            </w:pPr>
            <w:r w:rsidRPr="00522498">
              <w:rPr>
                <w:b/>
              </w:rPr>
              <w:t>Уровень знаний</w:t>
            </w:r>
          </w:p>
        </w:tc>
        <w:tc>
          <w:tcPr>
            <w:tcW w:w="4434" w:type="dxa"/>
            <w:tcBorders>
              <w:top w:val="single" w:sz="4" w:space="0" w:color="000000"/>
              <w:left w:val="single" w:sz="4" w:space="0" w:color="000000"/>
              <w:bottom w:val="single" w:sz="4" w:space="0" w:color="000000"/>
              <w:right w:val="single" w:sz="4" w:space="0" w:color="000000"/>
            </w:tcBorders>
          </w:tcPr>
          <w:p w:rsidR="00224264" w:rsidRPr="00522498" w:rsidRDefault="00224264" w:rsidP="003874F0">
            <w:pPr>
              <w:ind w:left="0" w:firstLine="709"/>
              <w:jc w:val="both"/>
              <w:rPr>
                <w:b/>
              </w:rPr>
            </w:pPr>
            <w:r w:rsidRPr="00522498">
              <w:rPr>
                <w:b/>
              </w:rPr>
              <w:t>Количество человек / %</w:t>
            </w:r>
          </w:p>
        </w:tc>
      </w:tr>
      <w:tr w:rsidR="00224264" w:rsidRPr="00522498" w:rsidTr="003874F0">
        <w:tc>
          <w:tcPr>
            <w:tcW w:w="4748" w:type="dxa"/>
            <w:tcBorders>
              <w:left w:val="single" w:sz="4" w:space="0" w:color="000000"/>
              <w:bottom w:val="single" w:sz="4" w:space="0" w:color="000000"/>
            </w:tcBorders>
          </w:tcPr>
          <w:p w:rsidR="00224264" w:rsidRPr="00522498" w:rsidRDefault="00224264" w:rsidP="003874F0">
            <w:pPr>
              <w:ind w:left="0" w:firstLine="709"/>
              <w:jc w:val="both"/>
            </w:pPr>
            <w:r w:rsidRPr="00522498">
              <w:t>Недостаточный</w:t>
            </w:r>
          </w:p>
        </w:tc>
        <w:tc>
          <w:tcPr>
            <w:tcW w:w="4434" w:type="dxa"/>
            <w:tcBorders>
              <w:left w:val="single" w:sz="4" w:space="0" w:color="000000"/>
              <w:bottom w:val="single" w:sz="4" w:space="0" w:color="000000"/>
              <w:right w:val="single" w:sz="4" w:space="0" w:color="000000"/>
            </w:tcBorders>
          </w:tcPr>
          <w:p w:rsidR="00224264" w:rsidRPr="00522498" w:rsidRDefault="00224264" w:rsidP="003874F0">
            <w:pPr>
              <w:ind w:left="0" w:firstLine="709"/>
              <w:jc w:val="both"/>
            </w:pPr>
            <w:r w:rsidRPr="00522498">
              <w:t>5 / 7,8</w:t>
            </w:r>
          </w:p>
        </w:tc>
      </w:tr>
      <w:tr w:rsidR="00224264" w:rsidRPr="00522498" w:rsidTr="003874F0">
        <w:tc>
          <w:tcPr>
            <w:tcW w:w="4748" w:type="dxa"/>
            <w:tcBorders>
              <w:left w:val="single" w:sz="4" w:space="0" w:color="000000"/>
              <w:bottom w:val="single" w:sz="4" w:space="0" w:color="000000"/>
            </w:tcBorders>
          </w:tcPr>
          <w:p w:rsidR="00224264" w:rsidRPr="00522498" w:rsidRDefault="00224264" w:rsidP="003874F0">
            <w:pPr>
              <w:ind w:left="0" w:firstLine="709"/>
              <w:jc w:val="both"/>
            </w:pPr>
            <w:r w:rsidRPr="00522498">
              <w:t>Удовлетворительный</w:t>
            </w:r>
          </w:p>
        </w:tc>
        <w:tc>
          <w:tcPr>
            <w:tcW w:w="4434" w:type="dxa"/>
            <w:tcBorders>
              <w:left w:val="single" w:sz="4" w:space="0" w:color="000000"/>
              <w:bottom w:val="single" w:sz="4" w:space="0" w:color="000000"/>
              <w:right w:val="single" w:sz="4" w:space="0" w:color="000000"/>
            </w:tcBorders>
          </w:tcPr>
          <w:p w:rsidR="00224264" w:rsidRPr="00522498" w:rsidRDefault="00224264" w:rsidP="003874F0">
            <w:pPr>
              <w:ind w:left="0" w:firstLine="709"/>
              <w:jc w:val="both"/>
            </w:pPr>
            <w:r w:rsidRPr="00522498">
              <w:t>35 / 54,7</w:t>
            </w:r>
          </w:p>
        </w:tc>
      </w:tr>
      <w:tr w:rsidR="00224264" w:rsidRPr="00522498" w:rsidTr="003874F0">
        <w:tc>
          <w:tcPr>
            <w:tcW w:w="4748" w:type="dxa"/>
            <w:tcBorders>
              <w:left w:val="single" w:sz="4" w:space="0" w:color="000000"/>
              <w:bottom w:val="single" w:sz="4" w:space="0" w:color="000000"/>
            </w:tcBorders>
          </w:tcPr>
          <w:p w:rsidR="00224264" w:rsidRPr="00522498" w:rsidRDefault="00224264" w:rsidP="003874F0">
            <w:pPr>
              <w:ind w:left="0" w:firstLine="709"/>
              <w:jc w:val="both"/>
            </w:pPr>
            <w:r w:rsidRPr="00522498">
              <w:t>Высокий</w:t>
            </w:r>
          </w:p>
        </w:tc>
        <w:tc>
          <w:tcPr>
            <w:tcW w:w="4434" w:type="dxa"/>
            <w:tcBorders>
              <w:left w:val="single" w:sz="4" w:space="0" w:color="000000"/>
              <w:bottom w:val="single" w:sz="4" w:space="0" w:color="000000"/>
              <w:right w:val="single" w:sz="4" w:space="0" w:color="000000"/>
            </w:tcBorders>
          </w:tcPr>
          <w:p w:rsidR="00224264" w:rsidRPr="00522498" w:rsidRDefault="00224264" w:rsidP="003874F0">
            <w:pPr>
              <w:ind w:left="0" w:firstLine="709"/>
              <w:jc w:val="both"/>
            </w:pPr>
            <w:r w:rsidRPr="00522498">
              <w:t>17 / 26,6</w:t>
            </w:r>
          </w:p>
        </w:tc>
      </w:tr>
      <w:tr w:rsidR="00224264" w:rsidRPr="00522498" w:rsidTr="003874F0">
        <w:tc>
          <w:tcPr>
            <w:tcW w:w="4748" w:type="dxa"/>
            <w:tcBorders>
              <w:left w:val="single" w:sz="4" w:space="0" w:color="000000"/>
              <w:bottom w:val="single" w:sz="4" w:space="0" w:color="000000"/>
            </w:tcBorders>
          </w:tcPr>
          <w:p w:rsidR="00224264" w:rsidRPr="00522498" w:rsidRDefault="00224264" w:rsidP="003874F0">
            <w:pPr>
              <w:ind w:left="0" w:firstLine="709"/>
              <w:jc w:val="both"/>
            </w:pPr>
            <w:r w:rsidRPr="00522498">
              <w:t>Очень высокий</w:t>
            </w:r>
          </w:p>
        </w:tc>
        <w:tc>
          <w:tcPr>
            <w:tcW w:w="4434" w:type="dxa"/>
            <w:tcBorders>
              <w:left w:val="single" w:sz="4" w:space="0" w:color="000000"/>
              <w:bottom w:val="single" w:sz="4" w:space="0" w:color="000000"/>
              <w:right w:val="single" w:sz="4" w:space="0" w:color="000000"/>
            </w:tcBorders>
          </w:tcPr>
          <w:p w:rsidR="00224264" w:rsidRPr="00522498" w:rsidRDefault="00224264" w:rsidP="003874F0">
            <w:pPr>
              <w:ind w:left="0" w:firstLine="709"/>
              <w:jc w:val="both"/>
            </w:pPr>
            <w:r w:rsidRPr="00522498">
              <w:t>5 / 7,8</w:t>
            </w:r>
          </w:p>
        </w:tc>
      </w:tr>
      <w:tr w:rsidR="00224264" w:rsidRPr="00522498" w:rsidTr="003874F0">
        <w:tc>
          <w:tcPr>
            <w:tcW w:w="4748" w:type="dxa"/>
            <w:tcBorders>
              <w:left w:val="single" w:sz="4" w:space="0" w:color="000000"/>
              <w:bottom w:val="single" w:sz="4" w:space="0" w:color="000000"/>
            </w:tcBorders>
          </w:tcPr>
          <w:p w:rsidR="00224264" w:rsidRPr="00522498" w:rsidRDefault="00224264" w:rsidP="003874F0">
            <w:pPr>
              <w:ind w:left="0" w:firstLine="709"/>
              <w:jc w:val="both"/>
            </w:pPr>
            <w:r w:rsidRPr="00522498">
              <w:t>Нет ответа</w:t>
            </w:r>
          </w:p>
        </w:tc>
        <w:tc>
          <w:tcPr>
            <w:tcW w:w="4434" w:type="dxa"/>
            <w:tcBorders>
              <w:left w:val="single" w:sz="4" w:space="0" w:color="000000"/>
              <w:bottom w:val="single" w:sz="4" w:space="0" w:color="000000"/>
              <w:right w:val="single" w:sz="4" w:space="0" w:color="000000"/>
            </w:tcBorders>
          </w:tcPr>
          <w:p w:rsidR="00224264" w:rsidRPr="00522498" w:rsidRDefault="00224264" w:rsidP="003874F0">
            <w:pPr>
              <w:ind w:left="0" w:firstLine="709"/>
              <w:jc w:val="both"/>
            </w:pPr>
            <w:r w:rsidRPr="00522498">
              <w:t>1 / 1,6</w:t>
            </w:r>
          </w:p>
        </w:tc>
      </w:tr>
    </w:tbl>
    <w:p w:rsidR="00224264" w:rsidRPr="00522498" w:rsidRDefault="00224264" w:rsidP="00224264">
      <w:pPr>
        <w:ind w:left="0" w:firstLine="709"/>
        <w:jc w:val="both"/>
      </w:pPr>
    </w:p>
    <w:p w:rsidR="00224264" w:rsidRPr="00522498" w:rsidRDefault="00224264" w:rsidP="00224264">
      <w:pPr>
        <w:ind w:left="0" w:firstLine="709"/>
        <w:jc w:val="both"/>
      </w:pPr>
      <w:r w:rsidRPr="00522498">
        <w:t>Если таблица не размещается на одной странице, ее можно продолжить на следующей странице, сделав надпись: Продолжение таблицы 2.3</w:t>
      </w:r>
    </w:p>
    <w:p w:rsidR="00224264" w:rsidRPr="00522498" w:rsidRDefault="00224264" w:rsidP="00224264">
      <w:pPr>
        <w:ind w:left="0" w:firstLine="709"/>
        <w:jc w:val="both"/>
      </w:pPr>
      <w:r w:rsidRPr="00522498">
        <w:t>Все иллюстрации к курсовой работе (графики, диафрагмы, схемы, фотографии и т. д.) именуются рисунками. Рисунки желательно располагать в приложении. В тексте работы их размещают тогда, когда они могут придать излагаемому материалу ясность, конкретность и образность. Рисунки нумеруются под изображением. Название пишется непосредственно после номера. Например:</w:t>
      </w:r>
    </w:p>
    <w:p w:rsidR="00224264" w:rsidRPr="00522498" w:rsidRDefault="00224264" w:rsidP="00224264">
      <w:pPr>
        <w:jc w:val="both"/>
      </w:pPr>
    </w:p>
    <w:p w:rsidR="00224264" w:rsidRPr="00522498" w:rsidRDefault="00466943" w:rsidP="00224264">
      <w:pPr>
        <w:jc w:val="both"/>
      </w:pPr>
      <w:r>
        <w:rPr>
          <w:noProof/>
          <w:lang w:eastAsia="ru-RU"/>
        </w:rPr>
        <w:pict>
          <v:shapetype id="_x0000_t76" coordsize="21600,21600" o:spt="76" adj="6480,8640,4320" path="m10800,l@0@2@1@2@1@1@2@1@2@0,,10800@2@3@2@4@1@4@1@5@0@5,10800,21600@3@5@4@5@4@4@5@4@5@3,21600,10800@5@0@5@1@4@1@4@2@3@2xe">
            <v:stroke joinstyle="miter"/>
            <v:formulas>
              <v:f eqn="val #0"/>
              <v:f eqn="val #1"/>
              <v:f eqn="val #2"/>
              <v:f eqn="sum 21600 0 #0"/>
              <v:f eqn="sum 21600 0 #1"/>
              <v:f eqn="sum 21600 0 #2"/>
              <v:f eqn="sum #0 0 10800"/>
              <v:f eqn="sum #1 0 10800"/>
              <v:f eqn="prod @7 #2 @6"/>
              <v:f eqn="sum 21600 0 @8"/>
            </v:formulas>
            <v:path o:connecttype="rect" textboxrect="@8,@1,@9,@4;@1,@8,@4,@9"/>
            <v:handles>
              <v:h position="#0,topLeft" xrange="@2,@1"/>
              <v:h position="#1,#2" xrange="@0,10800" yrange="0,@0"/>
            </v:handles>
          </v:shapetype>
          <v:shape id="_x0000_s1026" type="#_x0000_t76" style="position:absolute;left:0;text-align:left;margin-left:226.15pt;margin-top:.6pt;width:57pt;height:19.2pt;z-index:251658240"/>
        </w:pict>
      </w:r>
    </w:p>
    <w:p w:rsidR="00224264" w:rsidRPr="00522498" w:rsidRDefault="00224264" w:rsidP="00224264">
      <w:pPr>
        <w:jc w:val="both"/>
      </w:pPr>
    </w:p>
    <w:p w:rsidR="00224264" w:rsidRPr="00522498" w:rsidRDefault="00224264" w:rsidP="00224264">
      <w:pPr>
        <w:ind w:left="360"/>
        <w:jc w:val="center"/>
      </w:pPr>
      <w:r w:rsidRPr="00522498">
        <w:t>Рисунок 3. УЧЕБА</w:t>
      </w:r>
    </w:p>
    <w:p w:rsidR="00224264" w:rsidRPr="00522498" w:rsidRDefault="00224264" w:rsidP="00224264">
      <w:pPr>
        <w:ind w:left="0" w:firstLine="709"/>
        <w:jc w:val="both"/>
      </w:pPr>
    </w:p>
    <w:p w:rsidR="00224264" w:rsidRPr="00522498" w:rsidRDefault="00224264" w:rsidP="00224264">
      <w:pPr>
        <w:ind w:left="0" w:firstLine="709"/>
        <w:jc w:val="both"/>
      </w:pPr>
      <w:r w:rsidRPr="00522498">
        <w:t>Рисунки должны размещаться после первого упоминания о них в тексте. Если это невозможно, то на следующей странице.</w:t>
      </w:r>
    </w:p>
    <w:p w:rsidR="00224264" w:rsidRPr="00522498" w:rsidRDefault="00224264" w:rsidP="00224264">
      <w:pPr>
        <w:spacing w:before="120"/>
        <w:ind w:firstLine="709"/>
        <w:jc w:val="both"/>
        <w:rPr>
          <w:b/>
        </w:rPr>
      </w:pPr>
      <w:r w:rsidRPr="00522498">
        <w:rPr>
          <w:b/>
        </w:rPr>
        <w:t xml:space="preserve"> Сокращения слов, ссылки и условные обозначения</w:t>
      </w:r>
    </w:p>
    <w:p w:rsidR="00224264" w:rsidRPr="00522498" w:rsidRDefault="00224264" w:rsidP="00224264">
      <w:pPr>
        <w:ind w:firstLine="709"/>
        <w:jc w:val="both"/>
      </w:pPr>
      <w:r w:rsidRPr="00522498">
        <w:t>В тексте при написании каких-либо слов могут использоваться сокращения.</w:t>
      </w:r>
    </w:p>
    <w:p w:rsidR="00224264" w:rsidRPr="00522498" w:rsidRDefault="00224264" w:rsidP="00224264">
      <w:pPr>
        <w:ind w:firstLine="709"/>
        <w:jc w:val="both"/>
      </w:pPr>
      <w:r w:rsidRPr="00522498">
        <w:lastRenderedPageBreak/>
        <w:t xml:space="preserve">Единицы измерений при стандартных сокращениях пишутся рядом с числом без точки, сокращения относительных единиц измерения пишутся через дробную черту без пробелов. Например: </w:t>
      </w:r>
      <w:smartTag w:uri="urn:schemas-microsoft-com:office:smarttags" w:element="metricconverter">
        <w:smartTagPr>
          <w:attr w:name="ProductID" w:val="150 м"/>
        </w:smartTagPr>
        <w:r w:rsidRPr="00522498">
          <w:t>150 м</w:t>
        </w:r>
      </w:smartTag>
      <w:r w:rsidRPr="00522498">
        <w:t>; 5 м/с; 30 мин; 0.005 мг/куб. м.</w:t>
      </w:r>
    </w:p>
    <w:p w:rsidR="00224264" w:rsidRPr="00522498" w:rsidRDefault="00224264" w:rsidP="00224264">
      <w:pPr>
        <w:ind w:firstLine="709"/>
        <w:jc w:val="both"/>
      </w:pPr>
      <w:r w:rsidRPr="00522498">
        <w:t xml:space="preserve">Автор может вводить свои сокращения в том случае, если они им специально оговариваются. При первом упоминании в тексте слова, которые в дальнейшем будут сокращены, пишут полностью, а в скобках приводят их аббревиатуру, которая будет в дальнейшем их заменять. Далее по тексту употребляется только аббревиатурное сокращение.  </w:t>
      </w:r>
    </w:p>
    <w:p w:rsidR="00224264" w:rsidRPr="00522498" w:rsidRDefault="00224264" w:rsidP="00224264">
      <w:pPr>
        <w:ind w:firstLine="709"/>
        <w:jc w:val="both"/>
      </w:pPr>
      <w:r w:rsidRPr="00522498">
        <w:t xml:space="preserve">Ссылки внутри текста на разделы, подразделы, пункты, подпункты, иллюстрации, таблицы, формулы, приложения, перечисления следует писать так: «… в соответствии с разделом 2», «… согласно 2.1.», «… по 2.1.2.», «… в соответствии с 2.2. 3.2.», « в соответствии с таблицей 3», «… согласно рисунку 1», «… по формуле (7)», «… в соответствии с приложением 3» и т.п. </w:t>
      </w:r>
    </w:p>
    <w:p w:rsidR="00224264" w:rsidRPr="00522498" w:rsidRDefault="00224264" w:rsidP="00224264">
      <w:pPr>
        <w:ind w:firstLine="709"/>
        <w:jc w:val="both"/>
      </w:pPr>
      <w:r w:rsidRPr="00522498">
        <w:t xml:space="preserve">В повторных ссылках на таблицы и иллюстрации можно указывать сокращенно слово «смотри», например: </w:t>
      </w:r>
      <w:proofErr w:type="gramStart"/>
      <w:r w:rsidRPr="00522498">
        <w:t>см</w:t>
      </w:r>
      <w:proofErr w:type="gramEnd"/>
      <w:r w:rsidRPr="00522498">
        <w:t>. таблицу 2, см. рисунок 1.2.</w:t>
      </w:r>
    </w:p>
    <w:p w:rsidR="00224264" w:rsidRPr="00522498" w:rsidRDefault="00224264" w:rsidP="00224264">
      <w:pPr>
        <w:ind w:firstLine="709"/>
        <w:jc w:val="both"/>
      </w:pPr>
      <w:r w:rsidRPr="00522498">
        <w:t>При ссылках на структурную часть текста, имеющую нумерацию из цифр, не разделенных точкой, необходимо указывать наименование этой части полностью, например: «согласно разделу 3», «по пункту 1». При нумерации из цифр, разделенных точкой, наименование структурной части не указывают, например: «согласно 3.1.», «по 3.2.1», «в соответствии с 1.3».</w:t>
      </w:r>
    </w:p>
    <w:p w:rsidR="00224264" w:rsidRPr="00522498" w:rsidRDefault="00224264" w:rsidP="00224264">
      <w:pPr>
        <w:spacing w:before="120"/>
        <w:ind w:firstLine="709"/>
        <w:jc w:val="both"/>
      </w:pPr>
      <w:r w:rsidRPr="00522498">
        <w:rPr>
          <w:b/>
        </w:rPr>
        <w:t xml:space="preserve"> Правила оформления ссылок на источники</w:t>
      </w:r>
    </w:p>
    <w:p w:rsidR="00224264" w:rsidRPr="00522498" w:rsidRDefault="00224264" w:rsidP="00224264">
      <w:pPr>
        <w:ind w:firstLine="709"/>
        <w:jc w:val="both"/>
      </w:pPr>
      <w:r w:rsidRPr="00522498">
        <w:t>Ссылка – это словесное или цифровое указание, адресующее читателя к другой работе (библиографическая ссылка) или фрагменту текста (</w:t>
      </w:r>
      <w:proofErr w:type="spellStart"/>
      <w:r w:rsidRPr="00522498">
        <w:t>внутритекстовая</w:t>
      </w:r>
      <w:proofErr w:type="spellEnd"/>
      <w:r w:rsidRPr="00522498">
        <w:t xml:space="preserve"> ссылка). Ссылка на источник обязательна при использовании заимствованных из литературы данных, выводов, цитат, формул и т.д. </w:t>
      </w:r>
    </w:p>
    <w:p w:rsidR="00224264" w:rsidRPr="00522498" w:rsidRDefault="00224264" w:rsidP="00224264">
      <w:pPr>
        <w:ind w:firstLine="709"/>
        <w:jc w:val="both"/>
      </w:pPr>
      <w:r w:rsidRPr="00522498">
        <w:t xml:space="preserve">Ссылки должны указываться после текста заголовка таблицы и под рисунками. </w:t>
      </w:r>
    </w:p>
    <w:p w:rsidR="00224264" w:rsidRPr="00522498" w:rsidRDefault="00224264" w:rsidP="00224264">
      <w:pPr>
        <w:ind w:firstLine="709"/>
        <w:jc w:val="both"/>
      </w:pPr>
      <w:r w:rsidRPr="00522498">
        <w:t xml:space="preserve">Ссылки на источники могут выглядеть по-разному в зависимости от построения фразы. В литературном обзоре, обычно используют мысли и формулировки, высказанные другими людьми, поэтому фраза должна начинаться или содержать указания инициалов и фамилии цитируемых авторов. </w:t>
      </w:r>
    </w:p>
    <w:p w:rsidR="00224264" w:rsidRPr="00522498" w:rsidRDefault="00224264" w:rsidP="00224264">
      <w:pPr>
        <w:ind w:firstLine="709"/>
        <w:jc w:val="both"/>
      </w:pPr>
      <w:r w:rsidRPr="00522498">
        <w:t xml:space="preserve">Если авторов от одного до трех, они все должны быть перечислены, если больше трех – указывается фамилия первого, а дальше пишут: с соавторами. Ссылка на источник может быть размещена в середине предложения, в конце предложения, в конце абзаца. В квадратных скобках указывается порядковый номер, который имеет источник в библиографическом списке в конце работы. Если абзац текста сформулирован на основе нескольких источников, все источники перечисляются через запятую в порядке их нумерации в общем списке. </w:t>
      </w:r>
    </w:p>
    <w:p w:rsidR="00224264" w:rsidRPr="00522498" w:rsidRDefault="00224264" w:rsidP="00224264">
      <w:pPr>
        <w:ind w:firstLine="709"/>
        <w:jc w:val="both"/>
      </w:pPr>
      <w:r w:rsidRPr="00522498">
        <w:t xml:space="preserve">При использовании в работе заимствованных из литературных источников цитат, иллюстраций и таблиц после порядкового номера источника необходимо указывать номера страниц, с которых цитата взята. Например: [2. с.21, таблица 5], где 2 – номер источника в списке, 21 – номер страницы, 5 – номер таблицы. </w:t>
      </w:r>
    </w:p>
    <w:p w:rsidR="00224264" w:rsidRPr="00522498" w:rsidRDefault="00224264" w:rsidP="00224264">
      <w:pPr>
        <w:ind w:firstLine="709"/>
        <w:jc w:val="both"/>
      </w:pPr>
      <w:r w:rsidRPr="00522498">
        <w:t xml:space="preserve">Примеры приведения ссылок по тексту работы: </w:t>
      </w:r>
    </w:p>
    <w:p w:rsidR="00224264" w:rsidRPr="00522498" w:rsidRDefault="00224264" w:rsidP="00224264">
      <w:pPr>
        <w:ind w:firstLine="709"/>
        <w:jc w:val="both"/>
      </w:pPr>
      <w:r w:rsidRPr="00522498">
        <w:t xml:space="preserve">1. Как подчеркивают М. И. </w:t>
      </w:r>
      <w:proofErr w:type="spellStart"/>
      <w:r w:rsidRPr="00522498">
        <w:t>Леднев</w:t>
      </w:r>
      <w:proofErr w:type="spellEnd"/>
      <w:r w:rsidRPr="00522498">
        <w:t xml:space="preserve">, С. П. </w:t>
      </w:r>
      <w:proofErr w:type="spellStart"/>
      <w:r w:rsidRPr="00522498">
        <w:t>Быстрицкий</w:t>
      </w:r>
      <w:proofErr w:type="spellEnd"/>
      <w:r w:rsidRPr="00522498">
        <w:t xml:space="preserve"> и В. К. Запорожец [11], очень важно предусмотреть в этой программе…</w:t>
      </w:r>
    </w:p>
    <w:p w:rsidR="00224264" w:rsidRPr="00522498" w:rsidRDefault="00224264" w:rsidP="00224264">
      <w:pPr>
        <w:ind w:firstLine="709"/>
        <w:jc w:val="both"/>
      </w:pPr>
      <w:r w:rsidRPr="00522498">
        <w:t xml:space="preserve">2 Согласно Н. Г. Васильевой и М. В. </w:t>
      </w:r>
      <w:proofErr w:type="spellStart"/>
      <w:r w:rsidRPr="00522498">
        <w:t>Суховской</w:t>
      </w:r>
      <w:proofErr w:type="spellEnd"/>
      <w:r w:rsidRPr="00522498">
        <w:t xml:space="preserve"> [9],  </w:t>
      </w:r>
      <w:proofErr w:type="gramStart"/>
      <w:r w:rsidRPr="00522498">
        <w:t>общие</w:t>
      </w:r>
      <w:proofErr w:type="gramEnd"/>
      <w:r w:rsidRPr="00522498">
        <w:t>…</w:t>
      </w:r>
    </w:p>
    <w:p w:rsidR="00224264" w:rsidRPr="00522498" w:rsidRDefault="00224264" w:rsidP="00224264">
      <w:pPr>
        <w:ind w:firstLine="709"/>
        <w:jc w:val="both"/>
      </w:pPr>
      <w:r w:rsidRPr="00522498">
        <w:t xml:space="preserve"> 3. А. А. Соколовский с соавторами [32] показал, что их число….</w:t>
      </w:r>
    </w:p>
    <w:p w:rsidR="00224264" w:rsidRPr="00522498" w:rsidRDefault="00224264" w:rsidP="00224264">
      <w:pPr>
        <w:ind w:firstLine="709"/>
        <w:jc w:val="both"/>
      </w:pPr>
      <w:r w:rsidRPr="00522498">
        <w:t>4. Ряд авторов в своих работах [8, 23, 22, 41] показали, что…</w:t>
      </w:r>
    </w:p>
    <w:p w:rsidR="00224264" w:rsidRPr="00522498" w:rsidRDefault="00224264" w:rsidP="00224264">
      <w:pPr>
        <w:ind w:firstLine="709"/>
        <w:jc w:val="both"/>
      </w:pPr>
      <w:r w:rsidRPr="00522498">
        <w:t>5. В трудах многих исследователей [3, 10, 19, 35, 37] вопрос о существовании…</w:t>
      </w:r>
    </w:p>
    <w:p w:rsidR="00224264" w:rsidRPr="00522498" w:rsidRDefault="00224264" w:rsidP="00224264">
      <w:pPr>
        <w:ind w:firstLine="709"/>
        <w:jc w:val="both"/>
      </w:pPr>
      <w:r w:rsidRPr="00522498">
        <w:t xml:space="preserve">10. В работах Л. Н. Джуринского [16], М. И. Прохоровой [36] и Ю. С. </w:t>
      </w:r>
      <w:proofErr w:type="spellStart"/>
      <w:r w:rsidRPr="00522498">
        <w:t>Асмолова</w:t>
      </w:r>
      <w:proofErr w:type="spellEnd"/>
      <w:r w:rsidRPr="00522498">
        <w:t xml:space="preserve"> [37, 38] показано, что даже незначительное…</w:t>
      </w:r>
    </w:p>
    <w:p w:rsidR="00224264" w:rsidRPr="00522498" w:rsidRDefault="00224264" w:rsidP="00224264">
      <w:pPr>
        <w:spacing w:before="120"/>
        <w:ind w:firstLine="709"/>
        <w:jc w:val="both"/>
        <w:rPr>
          <w:b/>
        </w:rPr>
      </w:pPr>
      <w:r w:rsidRPr="00522498">
        <w:rPr>
          <w:b/>
        </w:rPr>
        <w:t xml:space="preserve"> Правила цитирования </w:t>
      </w:r>
    </w:p>
    <w:p w:rsidR="00224264" w:rsidRPr="00522498" w:rsidRDefault="00224264" w:rsidP="00224264">
      <w:pPr>
        <w:ind w:firstLine="709"/>
        <w:jc w:val="both"/>
      </w:pPr>
      <w:r w:rsidRPr="00522498">
        <w:lastRenderedPageBreak/>
        <w:t>Если в работе цитируется текст, он должен полностью заключаться в кавычки. В ссылке на автора в этом случае обязательно указывается страница, на которой эта цитата расположена.</w:t>
      </w:r>
    </w:p>
    <w:p w:rsidR="00224264" w:rsidRPr="00522498" w:rsidRDefault="00224264" w:rsidP="00224264">
      <w:pPr>
        <w:ind w:firstLine="709"/>
        <w:jc w:val="both"/>
      </w:pPr>
      <w:r w:rsidRPr="00522498">
        <w:t>Например:</w:t>
      </w:r>
    </w:p>
    <w:p w:rsidR="00224264" w:rsidRPr="00522498" w:rsidRDefault="00224264" w:rsidP="00224264">
      <w:pPr>
        <w:ind w:left="709"/>
        <w:jc w:val="both"/>
      </w:pPr>
      <w:proofErr w:type="gramStart"/>
      <w:r w:rsidRPr="00522498">
        <w:t xml:space="preserve">1.Так,  по мнению Л. М. Корытного,   «общее образование  включает в себя..[24. </w:t>
      </w:r>
      <w:r w:rsidRPr="00522498">
        <w:rPr>
          <w:lang w:val="en-US"/>
        </w:rPr>
        <w:t>c</w:t>
      </w:r>
      <w:r w:rsidRPr="00522498">
        <w:t>. 184], …</w:t>
      </w:r>
      <w:proofErr w:type="gramEnd"/>
    </w:p>
    <w:p w:rsidR="00224264" w:rsidRPr="00522498" w:rsidRDefault="00224264" w:rsidP="00224264">
      <w:pPr>
        <w:tabs>
          <w:tab w:val="num" w:pos="0"/>
        </w:tabs>
        <w:ind w:left="709"/>
        <w:jc w:val="both"/>
      </w:pPr>
      <w:r w:rsidRPr="00522498">
        <w:t xml:space="preserve">2.Как, указывают А. Минина и Т. И. Петрякова, популярность использования этого термина объясняется именно его расплывчатостью и гибкостью. «Под воспитанностью обычно понимают . [14. </w:t>
      </w:r>
      <w:r w:rsidRPr="00522498">
        <w:rPr>
          <w:lang w:val="en-US"/>
        </w:rPr>
        <w:t>c</w:t>
      </w:r>
      <w:r w:rsidRPr="00522498">
        <w:t>. 84],.</w:t>
      </w:r>
    </w:p>
    <w:p w:rsidR="00224264" w:rsidRPr="00522498" w:rsidRDefault="00224264" w:rsidP="00224264">
      <w:pPr>
        <w:ind w:left="0" w:firstLine="709"/>
        <w:jc w:val="both"/>
      </w:pPr>
      <w:r w:rsidRPr="00522498">
        <w:t xml:space="preserve">В тексте курсовой работы не должно быть никаких сокращений, кроме общепринятых: и т. д., и др., и т. п., см., </w:t>
      </w:r>
      <w:proofErr w:type="gramStart"/>
      <w:r w:rsidRPr="00522498">
        <w:t>с</w:t>
      </w:r>
      <w:proofErr w:type="gramEnd"/>
      <w:r w:rsidRPr="00522498">
        <w:t>. (страница). Если используются аббревиатуры (ЗПР; ОНР и др.) после первого упоминания они обязательно должны быть расшифрованы. Не рекомендуется использовать аббревиатуры в названиях заголовков.</w:t>
      </w:r>
    </w:p>
    <w:p w:rsidR="00224264" w:rsidRPr="00522498" w:rsidRDefault="00224264" w:rsidP="00224264">
      <w:pPr>
        <w:ind w:left="0" w:firstLine="709"/>
        <w:jc w:val="both"/>
      </w:pPr>
      <w:r w:rsidRPr="00522498">
        <w:t>Оформление титульного листа и оглавления работы смотри в Приложениях</w:t>
      </w:r>
    </w:p>
    <w:p w:rsidR="00224264" w:rsidRPr="00522498" w:rsidRDefault="00224264" w:rsidP="00224264">
      <w:pPr>
        <w:ind w:left="0" w:firstLine="709"/>
        <w:jc w:val="both"/>
      </w:pPr>
      <w:r w:rsidRPr="00522498">
        <w:t>Курсовая работа подписывается студентом и руководителем на титульном листе с указанием даты.</w:t>
      </w:r>
    </w:p>
    <w:p w:rsidR="00224264" w:rsidRPr="00522498" w:rsidRDefault="00224264" w:rsidP="00224264">
      <w:pPr>
        <w:ind w:left="0" w:firstLine="709"/>
        <w:jc w:val="both"/>
      </w:pPr>
    </w:p>
    <w:p w:rsidR="00224264" w:rsidRPr="00522498" w:rsidRDefault="00224264" w:rsidP="00224264">
      <w:pPr>
        <w:jc w:val="center"/>
        <w:rPr>
          <w:b/>
          <w:iCs/>
        </w:rPr>
      </w:pPr>
      <w:bookmarkStart w:id="1" w:name="_Toc314166983"/>
      <w:r w:rsidRPr="00522498">
        <w:rPr>
          <w:b/>
          <w:iCs/>
        </w:rPr>
        <w:t>ЗАЩИТА КУРСОВОЙ РАБОТЫ</w:t>
      </w:r>
    </w:p>
    <w:p w:rsidR="00224264" w:rsidRPr="00522498" w:rsidRDefault="00224264" w:rsidP="00224264">
      <w:pPr>
        <w:rPr>
          <w:b/>
          <w:iCs/>
        </w:rPr>
      </w:pPr>
    </w:p>
    <w:p w:rsidR="00224264" w:rsidRPr="00522498" w:rsidRDefault="00224264" w:rsidP="00224264">
      <w:pPr>
        <w:ind w:firstLine="567"/>
        <w:jc w:val="both"/>
      </w:pPr>
      <w:r w:rsidRPr="00522498">
        <w:rPr>
          <w:iCs/>
        </w:rPr>
        <w:t>Курсовая работа может быть представлена к публичной защите</w:t>
      </w:r>
      <w:r w:rsidRPr="00522498">
        <w:rPr>
          <w:i/>
          <w:iCs/>
        </w:rPr>
        <w:t>.</w:t>
      </w:r>
      <w:r w:rsidRPr="00522498">
        <w:t xml:space="preserve"> Для успешной защиты необходимо хорошо подготовить доклад. </w:t>
      </w:r>
      <w:proofErr w:type="gramStart"/>
      <w:r w:rsidRPr="00522498">
        <w:t>В нем следует сказать о том, что сделано лично студентом, чем он руководствовался при исследовании темы, что является предметом изучения, какие методы использованы при изучении рассматриваемой проблемы, какие новые результаты достигнуты в ходе исследования и каковы вытекающие из исследования основные выводы.</w:t>
      </w:r>
      <w:proofErr w:type="gramEnd"/>
      <w:r w:rsidRPr="00522498">
        <w:t xml:space="preserve"> Эта общая схема доклада; более конкретно его содержание определяется студентом совместно с научным руководителем.</w:t>
      </w:r>
    </w:p>
    <w:p w:rsidR="00224264" w:rsidRPr="00522498" w:rsidRDefault="00224264" w:rsidP="00224264">
      <w:pPr>
        <w:pStyle w:val="a3"/>
        <w:spacing w:before="0" w:beforeAutospacing="0" w:after="0" w:afterAutospacing="0"/>
        <w:ind w:firstLine="567"/>
        <w:jc w:val="both"/>
        <w:rPr>
          <w:i/>
          <w:u w:val="single"/>
        </w:rPr>
      </w:pPr>
      <w:r w:rsidRPr="00522498">
        <w:t>Задачей студента при защите является не пересказ того, как написано в литературе, а что сделано им самим при изучении темы</w:t>
      </w:r>
      <w:r w:rsidRPr="00522498">
        <w:rPr>
          <w:i/>
        </w:rPr>
        <w:t>.</w:t>
      </w:r>
    </w:p>
    <w:p w:rsidR="00224264" w:rsidRDefault="00224264" w:rsidP="00224264">
      <w:pPr>
        <w:pStyle w:val="a3"/>
        <w:spacing w:before="0" w:beforeAutospacing="0" w:after="0" w:afterAutospacing="0"/>
        <w:ind w:firstLine="567"/>
        <w:jc w:val="both"/>
      </w:pPr>
      <w:r w:rsidRPr="00522498">
        <w:t xml:space="preserve">Лучшие работы, прошедшие предзащиту, могут быть представлены на студенческую конференцию. На защите автор работы выступает с коротким сообщением (до 10 мин.) и отвечает на вопросы преподавателя и студентов. Сообщение включает изложение состояния проблемы, результатов опытно-экспериментальной работы, выводов и предложений, перспектив исследования. </w:t>
      </w:r>
    </w:p>
    <w:p w:rsidR="00224264" w:rsidRPr="002A2A39" w:rsidRDefault="00224264" w:rsidP="00224264">
      <w:pPr>
        <w:spacing w:before="120" w:after="120"/>
        <w:ind w:firstLine="709"/>
        <w:jc w:val="both"/>
        <w:rPr>
          <w:b/>
        </w:rPr>
      </w:pPr>
      <w:r w:rsidRPr="002A2A39">
        <w:rPr>
          <w:b/>
        </w:rPr>
        <w:t>Защита КР (оценочная таблица)</w:t>
      </w:r>
    </w:p>
    <w:p w:rsidR="00224264" w:rsidRDefault="00224264" w:rsidP="00224264">
      <w:pPr>
        <w:pStyle w:val="a3"/>
        <w:spacing w:before="0" w:beforeAutospacing="0" w:after="0" w:afterAutospacing="0"/>
        <w:ind w:firstLine="567"/>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2"/>
        <w:gridCol w:w="5067"/>
        <w:gridCol w:w="851"/>
        <w:gridCol w:w="1241"/>
      </w:tblGrid>
      <w:tr w:rsidR="00224264" w:rsidRPr="00AA2D3B" w:rsidTr="003874F0">
        <w:tc>
          <w:tcPr>
            <w:tcW w:w="2412" w:type="dxa"/>
            <w:tcBorders>
              <w:tl2br w:val="single" w:sz="4" w:space="0" w:color="auto"/>
            </w:tcBorders>
          </w:tcPr>
          <w:p w:rsidR="00224264" w:rsidRPr="00AA2D3B" w:rsidRDefault="00224264" w:rsidP="00A051EC">
            <w:pPr>
              <w:ind w:left="0"/>
              <w:jc w:val="both"/>
            </w:pPr>
            <w:r>
              <w:t xml:space="preserve">       </w:t>
            </w:r>
            <w:r w:rsidRPr="00AA2D3B">
              <w:t>Дескрипторы</w:t>
            </w:r>
          </w:p>
          <w:p w:rsidR="00224264" w:rsidRPr="00AA2D3B" w:rsidRDefault="00224264" w:rsidP="00A051EC">
            <w:pPr>
              <w:ind w:left="0"/>
              <w:jc w:val="both"/>
            </w:pPr>
          </w:p>
          <w:p w:rsidR="00224264" w:rsidRPr="00AA2D3B" w:rsidRDefault="00224264" w:rsidP="00A051EC">
            <w:pPr>
              <w:ind w:left="0"/>
              <w:jc w:val="both"/>
            </w:pPr>
            <w:r w:rsidRPr="00AA2D3B">
              <w:t>компетенция</w:t>
            </w:r>
          </w:p>
        </w:tc>
        <w:tc>
          <w:tcPr>
            <w:tcW w:w="5067" w:type="dxa"/>
          </w:tcPr>
          <w:p w:rsidR="00224264" w:rsidRPr="00AA2D3B" w:rsidRDefault="00224264" w:rsidP="00A051EC">
            <w:pPr>
              <w:ind w:left="0"/>
              <w:jc w:val="center"/>
            </w:pPr>
            <w:r w:rsidRPr="00AA2D3B">
              <w:t>Профили компетенций</w:t>
            </w:r>
          </w:p>
        </w:tc>
        <w:tc>
          <w:tcPr>
            <w:tcW w:w="851" w:type="dxa"/>
          </w:tcPr>
          <w:p w:rsidR="00224264" w:rsidRPr="00AA2D3B" w:rsidRDefault="00224264" w:rsidP="00A051EC">
            <w:pPr>
              <w:ind w:left="0"/>
              <w:jc w:val="both"/>
            </w:pPr>
            <w:r w:rsidRPr="00AA2D3B">
              <w:t>балл</w:t>
            </w:r>
          </w:p>
        </w:tc>
        <w:tc>
          <w:tcPr>
            <w:tcW w:w="1241" w:type="dxa"/>
          </w:tcPr>
          <w:p w:rsidR="00224264" w:rsidRPr="00AA2D3B" w:rsidRDefault="00224264" w:rsidP="00A051EC">
            <w:pPr>
              <w:ind w:left="0"/>
              <w:jc w:val="both"/>
            </w:pPr>
            <w:r w:rsidRPr="00AA2D3B">
              <w:t>Балл по освоению компетенции</w:t>
            </w:r>
          </w:p>
        </w:tc>
      </w:tr>
      <w:tr w:rsidR="00224264" w:rsidRPr="00AA2D3B" w:rsidTr="003874F0">
        <w:tc>
          <w:tcPr>
            <w:tcW w:w="2412" w:type="dxa"/>
            <w:vMerge w:val="restart"/>
          </w:tcPr>
          <w:p w:rsidR="00224264" w:rsidRPr="00AA2D3B" w:rsidRDefault="00224264" w:rsidP="00A051EC">
            <w:pPr>
              <w:ind w:left="0"/>
              <w:jc w:val="both"/>
            </w:pPr>
            <w:r w:rsidRPr="00AA2D3B">
              <w:t>Интеллектуальная</w:t>
            </w:r>
          </w:p>
        </w:tc>
        <w:tc>
          <w:tcPr>
            <w:tcW w:w="5067" w:type="dxa"/>
          </w:tcPr>
          <w:p w:rsidR="00224264" w:rsidRPr="00AA2D3B" w:rsidRDefault="00224264" w:rsidP="00A051EC">
            <w:pPr>
              <w:ind w:left="0"/>
              <w:jc w:val="both"/>
            </w:pPr>
            <w:r w:rsidRPr="00AA2D3B">
              <w:t>Аргументировал актуальность</w:t>
            </w:r>
          </w:p>
        </w:tc>
        <w:tc>
          <w:tcPr>
            <w:tcW w:w="851" w:type="dxa"/>
          </w:tcPr>
          <w:p w:rsidR="00224264" w:rsidRPr="00AA2D3B" w:rsidRDefault="00224264" w:rsidP="00A051EC">
            <w:pPr>
              <w:ind w:left="0"/>
              <w:jc w:val="both"/>
            </w:pPr>
            <w:r w:rsidRPr="00AA2D3B">
              <w:t>1</w:t>
            </w:r>
          </w:p>
        </w:tc>
        <w:tc>
          <w:tcPr>
            <w:tcW w:w="1241" w:type="dxa"/>
          </w:tcPr>
          <w:p w:rsidR="00224264" w:rsidRPr="00AA2D3B" w:rsidRDefault="00224264" w:rsidP="00A051EC">
            <w:pPr>
              <w:ind w:left="0"/>
              <w:jc w:val="both"/>
            </w:pPr>
          </w:p>
        </w:tc>
      </w:tr>
      <w:tr w:rsidR="00224264" w:rsidRPr="00AA2D3B" w:rsidTr="003874F0">
        <w:tc>
          <w:tcPr>
            <w:tcW w:w="2412" w:type="dxa"/>
            <w:vMerge/>
          </w:tcPr>
          <w:p w:rsidR="00224264" w:rsidRPr="00AA2D3B" w:rsidRDefault="00224264" w:rsidP="00A051EC">
            <w:pPr>
              <w:ind w:left="0"/>
              <w:jc w:val="both"/>
            </w:pPr>
          </w:p>
        </w:tc>
        <w:tc>
          <w:tcPr>
            <w:tcW w:w="5067" w:type="dxa"/>
          </w:tcPr>
          <w:p w:rsidR="00224264" w:rsidRPr="00AA2D3B" w:rsidRDefault="00224264" w:rsidP="00A051EC">
            <w:pPr>
              <w:ind w:left="0"/>
              <w:jc w:val="both"/>
            </w:pPr>
            <w:r w:rsidRPr="00AA2D3B">
              <w:t>Назвал важность новой информации, обуславливающей актуальность</w:t>
            </w:r>
          </w:p>
        </w:tc>
        <w:tc>
          <w:tcPr>
            <w:tcW w:w="851" w:type="dxa"/>
          </w:tcPr>
          <w:p w:rsidR="00224264" w:rsidRPr="00AA2D3B" w:rsidRDefault="00224264" w:rsidP="00A051EC">
            <w:pPr>
              <w:ind w:left="0"/>
              <w:jc w:val="both"/>
            </w:pPr>
            <w:r w:rsidRPr="00AA2D3B">
              <w:t>2</w:t>
            </w:r>
          </w:p>
        </w:tc>
        <w:tc>
          <w:tcPr>
            <w:tcW w:w="1241" w:type="dxa"/>
          </w:tcPr>
          <w:p w:rsidR="00224264" w:rsidRPr="00AA2D3B" w:rsidRDefault="00224264" w:rsidP="00A051EC">
            <w:pPr>
              <w:ind w:left="0"/>
              <w:jc w:val="both"/>
            </w:pPr>
          </w:p>
        </w:tc>
      </w:tr>
      <w:tr w:rsidR="00224264" w:rsidRPr="00AA2D3B" w:rsidTr="003874F0">
        <w:tc>
          <w:tcPr>
            <w:tcW w:w="2412" w:type="dxa"/>
            <w:vMerge/>
          </w:tcPr>
          <w:p w:rsidR="00224264" w:rsidRPr="00AA2D3B" w:rsidRDefault="00224264" w:rsidP="00A051EC">
            <w:pPr>
              <w:ind w:left="0"/>
              <w:jc w:val="both"/>
            </w:pPr>
          </w:p>
        </w:tc>
        <w:tc>
          <w:tcPr>
            <w:tcW w:w="5067" w:type="dxa"/>
          </w:tcPr>
          <w:p w:rsidR="00224264" w:rsidRPr="00AA2D3B" w:rsidRDefault="00224264" w:rsidP="00A051EC">
            <w:pPr>
              <w:ind w:left="0"/>
              <w:jc w:val="both"/>
            </w:pPr>
            <w:r w:rsidRPr="00AA2D3B">
              <w:t>Объяснил выбор проблемы</w:t>
            </w:r>
          </w:p>
        </w:tc>
        <w:tc>
          <w:tcPr>
            <w:tcW w:w="851" w:type="dxa"/>
          </w:tcPr>
          <w:p w:rsidR="00224264" w:rsidRPr="00AA2D3B" w:rsidRDefault="00224264" w:rsidP="00A051EC">
            <w:pPr>
              <w:ind w:left="0"/>
              <w:jc w:val="both"/>
            </w:pPr>
            <w:r w:rsidRPr="00AA2D3B">
              <w:t>4</w:t>
            </w:r>
          </w:p>
        </w:tc>
        <w:tc>
          <w:tcPr>
            <w:tcW w:w="1241" w:type="dxa"/>
          </w:tcPr>
          <w:p w:rsidR="00224264" w:rsidRPr="00AA2D3B" w:rsidRDefault="00224264" w:rsidP="00A051EC">
            <w:pPr>
              <w:ind w:left="0"/>
              <w:jc w:val="both"/>
            </w:pPr>
          </w:p>
        </w:tc>
      </w:tr>
      <w:tr w:rsidR="00224264" w:rsidRPr="00AA2D3B" w:rsidTr="003874F0">
        <w:tc>
          <w:tcPr>
            <w:tcW w:w="2412" w:type="dxa"/>
            <w:vMerge/>
          </w:tcPr>
          <w:p w:rsidR="00224264" w:rsidRPr="00AA2D3B" w:rsidRDefault="00224264" w:rsidP="00A051EC">
            <w:pPr>
              <w:ind w:left="0"/>
              <w:jc w:val="both"/>
            </w:pPr>
          </w:p>
        </w:tc>
        <w:tc>
          <w:tcPr>
            <w:tcW w:w="5067" w:type="dxa"/>
          </w:tcPr>
          <w:p w:rsidR="00224264" w:rsidRPr="00AA2D3B" w:rsidRDefault="00224264" w:rsidP="00A051EC">
            <w:pPr>
              <w:ind w:left="0"/>
              <w:jc w:val="both"/>
            </w:pPr>
            <w:r w:rsidRPr="00AA2D3B">
              <w:t>Сформулировал проблему, дал анализ ее причин</w:t>
            </w:r>
          </w:p>
        </w:tc>
        <w:tc>
          <w:tcPr>
            <w:tcW w:w="851" w:type="dxa"/>
          </w:tcPr>
          <w:p w:rsidR="00224264" w:rsidRPr="00AA2D3B" w:rsidRDefault="00224264" w:rsidP="00A051EC">
            <w:pPr>
              <w:ind w:left="0"/>
              <w:jc w:val="both"/>
            </w:pPr>
            <w:r w:rsidRPr="00AA2D3B">
              <w:t>5</w:t>
            </w:r>
          </w:p>
        </w:tc>
        <w:tc>
          <w:tcPr>
            <w:tcW w:w="1241" w:type="dxa"/>
          </w:tcPr>
          <w:p w:rsidR="00224264" w:rsidRPr="00AA2D3B" w:rsidRDefault="00224264" w:rsidP="00A051EC">
            <w:pPr>
              <w:ind w:left="0"/>
              <w:jc w:val="both"/>
            </w:pPr>
            <w:r w:rsidRPr="00AA2D3B">
              <w:t>5</w:t>
            </w:r>
          </w:p>
        </w:tc>
      </w:tr>
      <w:tr w:rsidR="00224264" w:rsidRPr="00AA2D3B" w:rsidTr="003874F0">
        <w:tc>
          <w:tcPr>
            <w:tcW w:w="2412" w:type="dxa"/>
            <w:vMerge w:val="restart"/>
          </w:tcPr>
          <w:p w:rsidR="00224264" w:rsidRPr="00AA2D3B" w:rsidRDefault="00224264" w:rsidP="00A051EC">
            <w:pPr>
              <w:ind w:left="0"/>
              <w:jc w:val="both"/>
            </w:pPr>
            <w:r w:rsidRPr="00AA2D3B">
              <w:t>Информационная</w:t>
            </w:r>
          </w:p>
        </w:tc>
        <w:tc>
          <w:tcPr>
            <w:tcW w:w="5067" w:type="dxa"/>
          </w:tcPr>
          <w:p w:rsidR="00224264" w:rsidRPr="00AA2D3B" w:rsidRDefault="00224264" w:rsidP="00A051EC">
            <w:pPr>
              <w:ind w:left="0"/>
              <w:jc w:val="both"/>
            </w:pPr>
            <w:r w:rsidRPr="00AA2D3B">
              <w:t>Назвал пробелы в информации по проблеме (поиск источников информации, адекватных задачам)</w:t>
            </w:r>
          </w:p>
        </w:tc>
        <w:tc>
          <w:tcPr>
            <w:tcW w:w="851" w:type="dxa"/>
          </w:tcPr>
          <w:p w:rsidR="00224264" w:rsidRPr="00AA2D3B" w:rsidRDefault="00224264" w:rsidP="00A051EC">
            <w:pPr>
              <w:ind w:left="0"/>
              <w:jc w:val="both"/>
            </w:pPr>
            <w:r w:rsidRPr="00AA2D3B">
              <w:t>1</w:t>
            </w:r>
          </w:p>
        </w:tc>
        <w:tc>
          <w:tcPr>
            <w:tcW w:w="1241" w:type="dxa"/>
          </w:tcPr>
          <w:p w:rsidR="00224264" w:rsidRPr="00AA2D3B" w:rsidRDefault="00224264" w:rsidP="00A051EC">
            <w:pPr>
              <w:ind w:left="0"/>
              <w:jc w:val="both"/>
            </w:pPr>
          </w:p>
        </w:tc>
      </w:tr>
      <w:tr w:rsidR="00224264" w:rsidRPr="00AA2D3B" w:rsidTr="003874F0">
        <w:tc>
          <w:tcPr>
            <w:tcW w:w="2412" w:type="dxa"/>
            <w:vMerge/>
          </w:tcPr>
          <w:p w:rsidR="00224264" w:rsidRPr="00AA2D3B" w:rsidRDefault="00224264" w:rsidP="00A051EC">
            <w:pPr>
              <w:ind w:left="0"/>
              <w:jc w:val="both"/>
            </w:pPr>
          </w:p>
        </w:tc>
        <w:tc>
          <w:tcPr>
            <w:tcW w:w="5067" w:type="dxa"/>
          </w:tcPr>
          <w:p w:rsidR="00224264" w:rsidRPr="00AA2D3B" w:rsidRDefault="00224264" w:rsidP="00A051EC">
            <w:pPr>
              <w:ind w:left="0"/>
              <w:jc w:val="both"/>
            </w:pPr>
            <w:r w:rsidRPr="00AA2D3B">
              <w:t xml:space="preserve">Выделил ключевые позиции, анализируя информацию из нескольких источников и </w:t>
            </w:r>
            <w:r w:rsidRPr="00AA2D3B">
              <w:lastRenderedPageBreak/>
              <w:t>приняв решения на ее основе</w:t>
            </w:r>
          </w:p>
        </w:tc>
        <w:tc>
          <w:tcPr>
            <w:tcW w:w="851" w:type="dxa"/>
          </w:tcPr>
          <w:p w:rsidR="00224264" w:rsidRPr="00AA2D3B" w:rsidRDefault="00224264" w:rsidP="00A051EC">
            <w:pPr>
              <w:ind w:left="0"/>
              <w:jc w:val="both"/>
            </w:pPr>
            <w:r w:rsidRPr="00AA2D3B">
              <w:lastRenderedPageBreak/>
              <w:t>2</w:t>
            </w:r>
          </w:p>
        </w:tc>
        <w:tc>
          <w:tcPr>
            <w:tcW w:w="1241" w:type="dxa"/>
          </w:tcPr>
          <w:p w:rsidR="00224264" w:rsidRPr="00AA2D3B" w:rsidRDefault="00224264" w:rsidP="00A051EC">
            <w:pPr>
              <w:ind w:left="0"/>
              <w:jc w:val="both"/>
            </w:pPr>
          </w:p>
        </w:tc>
      </w:tr>
      <w:tr w:rsidR="00224264" w:rsidRPr="00AA2D3B" w:rsidTr="003874F0">
        <w:tc>
          <w:tcPr>
            <w:tcW w:w="2412" w:type="dxa"/>
            <w:vMerge/>
          </w:tcPr>
          <w:p w:rsidR="00224264" w:rsidRPr="00AA2D3B" w:rsidRDefault="00224264" w:rsidP="00A051EC">
            <w:pPr>
              <w:ind w:left="0"/>
              <w:jc w:val="both"/>
            </w:pPr>
          </w:p>
        </w:tc>
        <w:tc>
          <w:tcPr>
            <w:tcW w:w="5067" w:type="dxa"/>
          </w:tcPr>
          <w:p w:rsidR="00224264" w:rsidRPr="00AA2D3B" w:rsidRDefault="00224264" w:rsidP="00A051EC">
            <w:pPr>
              <w:ind w:left="0"/>
              <w:jc w:val="both"/>
            </w:pPr>
            <w:r w:rsidRPr="00AA2D3B">
              <w:t>Воспроизводил аргументы и выводы</w:t>
            </w:r>
          </w:p>
        </w:tc>
        <w:tc>
          <w:tcPr>
            <w:tcW w:w="851" w:type="dxa"/>
          </w:tcPr>
          <w:p w:rsidR="00224264" w:rsidRPr="00AA2D3B" w:rsidRDefault="00224264" w:rsidP="00A051EC">
            <w:pPr>
              <w:ind w:left="0"/>
              <w:jc w:val="both"/>
            </w:pPr>
            <w:r w:rsidRPr="00AA2D3B">
              <w:t>3</w:t>
            </w:r>
          </w:p>
        </w:tc>
        <w:tc>
          <w:tcPr>
            <w:tcW w:w="1241" w:type="dxa"/>
          </w:tcPr>
          <w:p w:rsidR="00224264" w:rsidRPr="00AA2D3B" w:rsidRDefault="00224264" w:rsidP="00A051EC">
            <w:pPr>
              <w:ind w:left="0"/>
              <w:jc w:val="both"/>
            </w:pPr>
          </w:p>
        </w:tc>
      </w:tr>
      <w:tr w:rsidR="00224264" w:rsidRPr="00AA2D3B" w:rsidTr="003874F0">
        <w:tc>
          <w:tcPr>
            <w:tcW w:w="2412" w:type="dxa"/>
            <w:vMerge/>
          </w:tcPr>
          <w:p w:rsidR="00224264" w:rsidRPr="00AA2D3B" w:rsidRDefault="00224264" w:rsidP="00A051EC">
            <w:pPr>
              <w:ind w:left="0"/>
              <w:jc w:val="both"/>
            </w:pPr>
          </w:p>
        </w:tc>
        <w:tc>
          <w:tcPr>
            <w:tcW w:w="5067" w:type="dxa"/>
          </w:tcPr>
          <w:p w:rsidR="00224264" w:rsidRPr="00AA2D3B" w:rsidRDefault="00224264" w:rsidP="00A051EC">
            <w:pPr>
              <w:ind w:left="0"/>
              <w:jc w:val="both"/>
            </w:pPr>
            <w:r w:rsidRPr="00AA2D3B">
              <w:t>Сделал выводы на основе критического анализа</w:t>
            </w:r>
          </w:p>
        </w:tc>
        <w:tc>
          <w:tcPr>
            <w:tcW w:w="851" w:type="dxa"/>
          </w:tcPr>
          <w:p w:rsidR="00224264" w:rsidRPr="00AA2D3B" w:rsidRDefault="00224264" w:rsidP="00A051EC">
            <w:pPr>
              <w:ind w:left="0"/>
              <w:jc w:val="both"/>
            </w:pPr>
            <w:r w:rsidRPr="00AA2D3B">
              <w:t>4</w:t>
            </w:r>
          </w:p>
        </w:tc>
        <w:tc>
          <w:tcPr>
            <w:tcW w:w="1241" w:type="dxa"/>
          </w:tcPr>
          <w:p w:rsidR="00224264" w:rsidRPr="00AA2D3B" w:rsidRDefault="00224264" w:rsidP="00A051EC">
            <w:pPr>
              <w:ind w:left="0"/>
              <w:jc w:val="both"/>
            </w:pPr>
          </w:p>
        </w:tc>
      </w:tr>
      <w:tr w:rsidR="00224264" w:rsidRPr="00AA2D3B" w:rsidTr="003874F0">
        <w:tc>
          <w:tcPr>
            <w:tcW w:w="2412" w:type="dxa"/>
            <w:vMerge/>
          </w:tcPr>
          <w:p w:rsidR="00224264" w:rsidRPr="00AA2D3B" w:rsidRDefault="00224264" w:rsidP="00A051EC">
            <w:pPr>
              <w:ind w:left="0"/>
              <w:jc w:val="both"/>
            </w:pPr>
          </w:p>
        </w:tc>
        <w:tc>
          <w:tcPr>
            <w:tcW w:w="5067" w:type="dxa"/>
          </w:tcPr>
          <w:p w:rsidR="00224264" w:rsidRPr="00AA2D3B" w:rsidRDefault="00224264" w:rsidP="00A051EC">
            <w:pPr>
              <w:ind w:left="0"/>
              <w:jc w:val="both"/>
            </w:pPr>
            <w:r w:rsidRPr="00AA2D3B">
              <w:t>Подтвердил вывод собственной аргументацией</w:t>
            </w:r>
          </w:p>
        </w:tc>
        <w:tc>
          <w:tcPr>
            <w:tcW w:w="851" w:type="dxa"/>
          </w:tcPr>
          <w:p w:rsidR="00224264" w:rsidRPr="00AA2D3B" w:rsidRDefault="00224264" w:rsidP="00A051EC">
            <w:pPr>
              <w:ind w:left="0"/>
              <w:jc w:val="both"/>
            </w:pPr>
            <w:r w:rsidRPr="00AA2D3B">
              <w:t>5</w:t>
            </w:r>
          </w:p>
        </w:tc>
        <w:tc>
          <w:tcPr>
            <w:tcW w:w="1241" w:type="dxa"/>
          </w:tcPr>
          <w:p w:rsidR="00224264" w:rsidRPr="00AA2D3B" w:rsidRDefault="00224264" w:rsidP="00A051EC">
            <w:pPr>
              <w:ind w:left="0"/>
              <w:jc w:val="both"/>
            </w:pPr>
            <w:r w:rsidRPr="00AA2D3B">
              <w:t>5</w:t>
            </w:r>
          </w:p>
        </w:tc>
      </w:tr>
      <w:tr w:rsidR="00224264" w:rsidRPr="00AA2D3B" w:rsidTr="003874F0">
        <w:tc>
          <w:tcPr>
            <w:tcW w:w="2412" w:type="dxa"/>
            <w:vMerge w:val="restart"/>
          </w:tcPr>
          <w:p w:rsidR="00224264" w:rsidRPr="00AA2D3B" w:rsidRDefault="00224264" w:rsidP="00A051EC">
            <w:pPr>
              <w:ind w:left="0"/>
              <w:jc w:val="both"/>
            </w:pPr>
            <w:r w:rsidRPr="00AA2D3B">
              <w:t>Организационная</w:t>
            </w:r>
          </w:p>
        </w:tc>
        <w:tc>
          <w:tcPr>
            <w:tcW w:w="5067" w:type="dxa"/>
          </w:tcPr>
          <w:p w:rsidR="00224264" w:rsidRPr="00AA2D3B" w:rsidRDefault="00224264" w:rsidP="00A051EC">
            <w:pPr>
              <w:ind w:left="0"/>
              <w:jc w:val="both"/>
            </w:pPr>
            <w:r w:rsidRPr="00AA2D3B">
              <w:t>Сформулировал и понял цель</w:t>
            </w:r>
          </w:p>
        </w:tc>
        <w:tc>
          <w:tcPr>
            <w:tcW w:w="851" w:type="dxa"/>
          </w:tcPr>
          <w:p w:rsidR="00224264" w:rsidRPr="00AA2D3B" w:rsidRDefault="00224264" w:rsidP="00A051EC">
            <w:pPr>
              <w:ind w:left="0"/>
              <w:jc w:val="both"/>
            </w:pPr>
            <w:r w:rsidRPr="00AA2D3B">
              <w:t>1</w:t>
            </w:r>
          </w:p>
        </w:tc>
        <w:tc>
          <w:tcPr>
            <w:tcW w:w="1241" w:type="dxa"/>
          </w:tcPr>
          <w:p w:rsidR="00224264" w:rsidRPr="00AA2D3B" w:rsidRDefault="00224264" w:rsidP="00A051EC">
            <w:pPr>
              <w:ind w:left="0"/>
              <w:jc w:val="both"/>
            </w:pPr>
          </w:p>
        </w:tc>
      </w:tr>
      <w:tr w:rsidR="00224264" w:rsidRPr="00AA2D3B" w:rsidTr="003874F0">
        <w:tc>
          <w:tcPr>
            <w:tcW w:w="2412" w:type="dxa"/>
            <w:vMerge/>
          </w:tcPr>
          <w:p w:rsidR="00224264" w:rsidRPr="00AA2D3B" w:rsidRDefault="00224264" w:rsidP="00A051EC">
            <w:pPr>
              <w:ind w:left="0"/>
              <w:jc w:val="both"/>
            </w:pPr>
          </w:p>
        </w:tc>
        <w:tc>
          <w:tcPr>
            <w:tcW w:w="5067" w:type="dxa"/>
          </w:tcPr>
          <w:p w:rsidR="00224264" w:rsidRPr="00AA2D3B" w:rsidRDefault="00224264" w:rsidP="00A051EC">
            <w:pPr>
              <w:ind w:left="0"/>
              <w:jc w:val="both"/>
            </w:pPr>
            <w:r w:rsidRPr="00AA2D3B">
              <w:t>Предложил способ убедиться в достижении цели (определил объект, предмет)</w:t>
            </w:r>
          </w:p>
        </w:tc>
        <w:tc>
          <w:tcPr>
            <w:tcW w:w="851" w:type="dxa"/>
          </w:tcPr>
          <w:p w:rsidR="00224264" w:rsidRPr="00AA2D3B" w:rsidRDefault="00224264" w:rsidP="00A051EC">
            <w:pPr>
              <w:ind w:left="0"/>
              <w:jc w:val="both"/>
            </w:pPr>
            <w:r w:rsidRPr="00AA2D3B">
              <w:t>2</w:t>
            </w:r>
          </w:p>
        </w:tc>
        <w:tc>
          <w:tcPr>
            <w:tcW w:w="1241" w:type="dxa"/>
          </w:tcPr>
          <w:p w:rsidR="00224264" w:rsidRPr="00AA2D3B" w:rsidRDefault="00224264" w:rsidP="00A051EC">
            <w:pPr>
              <w:ind w:left="0"/>
              <w:jc w:val="both"/>
            </w:pPr>
          </w:p>
        </w:tc>
      </w:tr>
      <w:tr w:rsidR="00224264" w:rsidRPr="00AA2D3B" w:rsidTr="003874F0">
        <w:tc>
          <w:tcPr>
            <w:tcW w:w="2412" w:type="dxa"/>
            <w:vMerge/>
          </w:tcPr>
          <w:p w:rsidR="00224264" w:rsidRPr="00AA2D3B" w:rsidRDefault="00224264" w:rsidP="00A051EC">
            <w:pPr>
              <w:ind w:left="0"/>
              <w:jc w:val="both"/>
            </w:pPr>
          </w:p>
        </w:tc>
        <w:tc>
          <w:tcPr>
            <w:tcW w:w="5067" w:type="dxa"/>
          </w:tcPr>
          <w:p w:rsidR="00224264" w:rsidRPr="00AA2D3B" w:rsidRDefault="00224264" w:rsidP="00A051EC">
            <w:pPr>
              <w:ind w:left="0"/>
              <w:jc w:val="both"/>
            </w:pPr>
            <w:r w:rsidRPr="00AA2D3B">
              <w:t>Определил последовательность действий и указал некоторые ресурсы (сформулировал гипотезу)</w:t>
            </w:r>
          </w:p>
        </w:tc>
        <w:tc>
          <w:tcPr>
            <w:tcW w:w="851" w:type="dxa"/>
          </w:tcPr>
          <w:p w:rsidR="00224264" w:rsidRPr="00AA2D3B" w:rsidRDefault="00224264" w:rsidP="00A051EC">
            <w:pPr>
              <w:ind w:left="0"/>
              <w:jc w:val="both"/>
            </w:pPr>
            <w:r w:rsidRPr="00AA2D3B">
              <w:t>3</w:t>
            </w:r>
          </w:p>
        </w:tc>
        <w:tc>
          <w:tcPr>
            <w:tcW w:w="1241" w:type="dxa"/>
          </w:tcPr>
          <w:p w:rsidR="00224264" w:rsidRPr="00AA2D3B" w:rsidRDefault="00224264" w:rsidP="00A051EC">
            <w:pPr>
              <w:ind w:left="0"/>
              <w:jc w:val="both"/>
            </w:pPr>
          </w:p>
        </w:tc>
      </w:tr>
      <w:tr w:rsidR="00224264" w:rsidRPr="00AA2D3B" w:rsidTr="003874F0">
        <w:tc>
          <w:tcPr>
            <w:tcW w:w="2412" w:type="dxa"/>
            <w:vMerge/>
          </w:tcPr>
          <w:p w:rsidR="00224264" w:rsidRPr="00AA2D3B" w:rsidRDefault="00224264" w:rsidP="00A051EC">
            <w:pPr>
              <w:ind w:left="0"/>
              <w:jc w:val="both"/>
            </w:pPr>
          </w:p>
        </w:tc>
        <w:tc>
          <w:tcPr>
            <w:tcW w:w="5067" w:type="dxa"/>
          </w:tcPr>
          <w:p w:rsidR="00224264" w:rsidRPr="00AA2D3B" w:rsidRDefault="00224264" w:rsidP="00A051EC">
            <w:pPr>
              <w:ind w:left="0"/>
              <w:jc w:val="both"/>
            </w:pPr>
            <w:r w:rsidRPr="00AA2D3B">
              <w:t>Поставил задачи соответствующие цели</w:t>
            </w:r>
          </w:p>
        </w:tc>
        <w:tc>
          <w:tcPr>
            <w:tcW w:w="851" w:type="dxa"/>
          </w:tcPr>
          <w:p w:rsidR="00224264" w:rsidRPr="00AA2D3B" w:rsidRDefault="00224264" w:rsidP="00A051EC">
            <w:pPr>
              <w:ind w:left="0"/>
              <w:jc w:val="both"/>
            </w:pPr>
            <w:r w:rsidRPr="00AA2D3B">
              <w:t>4</w:t>
            </w:r>
          </w:p>
        </w:tc>
        <w:tc>
          <w:tcPr>
            <w:tcW w:w="1241" w:type="dxa"/>
          </w:tcPr>
          <w:p w:rsidR="00224264" w:rsidRPr="00AA2D3B" w:rsidRDefault="00224264" w:rsidP="00A051EC">
            <w:pPr>
              <w:ind w:left="0"/>
              <w:jc w:val="both"/>
            </w:pPr>
          </w:p>
        </w:tc>
      </w:tr>
      <w:tr w:rsidR="00224264" w:rsidRPr="00AA2D3B" w:rsidTr="003874F0">
        <w:tc>
          <w:tcPr>
            <w:tcW w:w="2412" w:type="dxa"/>
            <w:vMerge/>
          </w:tcPr>
          <w:p w:rsidR="00224264" w:rsidRPr="00AA2D3B" w:rsidRDefault="00224264" w:rsidP="00A051EC">
            <w:pPr>
              <w:ind w:left="0"/>
              <w:jc w:val="both"/>
            </w:pPr>
          </w:p>
        </w:tc>
        <w:tc>
          <w:tcPr>
            <w:tcW w:w="5067" w:type="dxa"/>
          </w:tcPr>
          <w:p w:rsidR="00224264" w:rsidRPr="00AA2D3B" w:rsidRDefault="00224264" w:rsidP="00A051EC">
            <w:pPr>
              <w:ind w:left="0"/>
              <w:jc w:val="both"/>
            </w:pPr>
            <w:r w:rsidRPr="00AA2D3B">
              <w:t>Обосновал ресурсы и предложил систему критериев</w:t>
            </w:r>
          </w:p>
        </w:tc>
        <w:tc>
          <w:tcPr>
            <w:tcW w:w="851" w:type="dxa"/>
          </w:tcPr>
          <w:p w:rsidR="00224264" w:rsidRPr="00AA2D3B" w:rsidRDefault="00224264" w:rsidP="00A051EC">
            <w:pPr>
              <w:ind w:left="0"/>
              <w:jc w:val="both"/>
            </w:pPr>
            <w:r w:rsidRPr="00AA2D3B">
              <w:t>5</w:t>
            </w:r>
          </w:p>
        </w:tc>
        <w:tc>
          <w:tcPr>
            <w:tcW w:w="1241" w:type="dxa"/>
          </w:tcPr>
          <w:p w:rsidR="00224264" w:rsidRPr="00AA2D3B" w:rsidRDefault="00224264" w:rsidP="00A051EC">
            <w:pPr>
              <w:ind w:left="0"/>
              <w:jc w:val="both"/>
            </w:pPr>
            <w:r w:rsidRPr="00AA2D3B">
              <w:t>5</w:t>
            </w:r>
          </w:p>
        </w:tc>
      </w:tr>
      <w:tr w:rsidR="00224264" w:rsidRPr="00AA2D3B" w:rsidTr="003874F0">
        <w:tc>
          <w:tcPr>
            <w:tcW w:w="2412" w:type="dxa"/>
            <w:vMerge w:val="restart"/>
          </w:tcPr>
          <w:p w:rsidR="00224264" w:rsidRPr="00AA2D3B" w:rsidRDefault="00224264" w:rsidP="00A051EC">
            <w:pPr>
              <w:ind w:left="0"/>
              <w:jc w:val="both"/>
            </w:pPr>
            <w:r w:rsidRPr="00AA2D3B">
              <w:t>Коммуникативная</w:t>
            </w:r>
          </w:p>
        </w:tc>
        <w:tc>
          <w:tcPr>
            <w:tcW w:w="5067" w:type="dxa"/>
          </w:tcPr>
          <w:p w:rsidR="00224264" w:rsidRPr="00AA2D3B" w:rsidRDefault="00224264" w:rsidP="00A051EC">
            <w:pPr>
              <w:ind w:left="0"/>
              <w:jc w:val="both"/>
            </w:pPr>
            <w:r w:rsidRPr="00AA2D3B">
              <w:t>Соблюдал нормы речи и регламент</w:t>
            </w:r>
          </w:p>
        </w:tc>
        <w:tc>
          <w:tcPr>
            <w:tcW w:w="851" w:type="dxa"/>
          </w:tcPr>
          <w:p w:rsidR="00224264" w:rsidRPr="00AA2D3B" w:rsidRDefault="00224264" w:rsidP="00A051EC">
            <w:pPr>
              <w:ind w:left="0"/>
              <w:jc w:val="both"/>
            </w:pPr>
            <w:r w:rsidRPr="00AA2D3B">
              <w:t>1</w:t>
            </w:r>
          </w:p>
        </w:tc>
        <w:tc>
          <w:tcPr>
            <w:tcW w:w="1241" w:type="dxa"/>
          </w:tcPr>
          <w:p w:rsidR="00224264" w:rsidRPr="00AA2D3B" w:rsidRDefault="00224264" w:rsidP="00A051EC">
            <w:pPr>
              <w:ind w:left="0"/>
              <w:jc w:val="both"/>
            </w:pPr>
          </w:p>
        </w:tc>
      </w:tr>
      <w:tr w:rsidR="00224264" w:rsidRPr="00AA2D3B" w:rsidTr="003874F0">
        <w:tc>
          <w:tcPr>
            <w:tcW w:w="2412" w:type="dxa"/>
            <w:vMerge/>
          </w:tcPr>
          <w:p w:rsidR="00224264" w:rsidRPr="00AA2D3B" w:rsidRDefault="00224264" w:rsidP="00A051EC">
            <w:pPr>
              <w:ind w:left="0"/>
              <w:jc w:val="both"/>
            </w:pPr>
          </w:p>
        </w:tc>
        <w:tc>
          <w:tcPr>
            <w:tcW w:w="5067" w:type="dxa"/>
          </w:tcPr>
          <w:p w:rsidR="00224264" w:rsidRPr="00AA2D3B" w:rsidRDefault="00224264" w:rsidP="00A051EC">
            <w:pPr>
              <w:ind w:left="0"/>
              <w:jc w:val="both"/>
            </w:pPr>
            <w:r w:rsidRPr="00AA2D3B">
              <w:t>Использовал невербальные средства и наглядность</w:t>
            </w:r>
          </w:p>
        </w:tc>
        <w:tc>
          <w:tcPr>
            <w:tcW w:w="851" w:type="dxa"/>
          </w:tcPr>
          <w:p w:rsidR="00224264" w:rsidRPr="00AA2D3B" w:rsidRDefault="00224264" w:rsidP="00A051EC">
            <w:pPr>
              <w:ind w:left="0"/>
              <w:jc w:val="both"/>
            </w:pPr>
            <w:r w:rsidRPr="00AA2D3B">
              <w:t>2</w:t>
            </w:r>
          </w:p>
        </w:tc>
        <w:tc>
          <w:tcPr>
            <w:tcW w:w="1241" w:type="dxa"/>
          </w:tcPr>
          <w:p w:rsidR="00224264" w:rsidRPr="00AA2D3B" w:rsidRDefault="00224264" w:rsidP="00A051EC">
            <w:pPr>
              <w:ind w:left="0"/>
              <w:jc w:val="both"/>
            </w:pPr>
          </w:p>
        </w:tc>
      </w:tr>
      <w:tr w:rsidR="00224264" w:rsidRPr="00AA2D3B" w:rsidTr="003874F0">
        <w:tc>
          <w:tcPr>
            <w:tcW w:w="2412" w:type="dxa"/>
            <w:vMerge/>
          </w:tcPr>
          <w:p w:rsidR="00224264" w:rsidRPr="00AA2D3B" w:rsidRDefault="00224264" w:rsidP="00A051EC">
            <w:pPr>
              <w:ind w:left="0"/>
              <w:jc w:val="both"/>
            </w:pPr>
          </w:p>
        </w:tc>
        <w:tc>
          <w:tcPr>
            <w:tcW w:w="5067" w:type="dxa"/>
          </w:tcPr>
          <w:p w:rsidR="00224264" w:rsidRPr="00AA2D3B" w:rsidRDefault="00224264" w:rsidP="00A051EC">
            <w:pPr>
              <w:ind w:left="0"/>
              <w:jc w:val="both"/>
            </w:pPr>
            <w:r w:rsidRPr="00AA2D3B">
              <w:t>Давал развернутые ответы</w:t>
            </w:r>
          </w:p>
        </w:tc>
        <w:tc>
          <w:tcPr>
            <w:tcW w:w="851" w:type="dxa"/>
          </w:tcPr>
          <w:p w:rsidR="00224264" w:rsidRPr="00AA2D3B" w:rsidRDefault="00224264" w:rsidP="00A051EC">
            <w:pPr>
              <w:ind w:left="0"/>
              <w:jc w:val="both"/>
            </w:pPr>
            <w:r w:rsidRPr="00AA2D3B">
              <w:t>3</w:t>
            </w:r>
          </w:p>
        </w:tc>
        <w:tc>
          <w:tcPr>
            <w:tcW w:w="1241" w:type="dxa"/>
          </w:tcPr>
          <w:p w:rsidR="00224264" w:rsidRPr="00AA2D3B" w:rsidRDefault="00224264" w:rsidP="00A051EC">
            <w:pPr>
              <w:ind w:left="0"/>
              <w:jc w:val="both"/>
            </w:pPr>
          </w:p>
        </w:tc>
      </w:tr>
      <w:tr w:rsidR="00224264" w:rsidRPr="00AA2D3B" w:rsidTr="003874F0">
        <w:tc>
          <w:tcPr>
            <w:tcW w:w="2412" w:type="dxa"/>
            <w:vMerge/>
          </w:tcPr>
          <w:p w:rsidR="00224264" w:rsidRPr="00AA2D3B" w:rsidRDefault="00224264" w:rsidP="00A051EC">
            <w:pPr>
              <w:ind w:left="0"/>
              <w:jc w:val="both"/>
            </w:pPr>
          </w:p>
        </w:tc>
        <w:tc>
          <w:tcPr>
            <w:tcW w:w="5067" w:type="dxa"/>
          </w:tcPr>
          <w:p w:rsidR="00224264" w:rsidRPr="00AA2D3B" w:rsidRDefault="00224264" w:rsidP="00A051EC">
            <w:pPr>
              <w:ind w:left="0"/>
              <w:jc w:val="both"/>
            </w:pPr>
            <w:r w:rsidRPr="00AA2D3B">
              <w:t>Приводил объяснения или дополнительную информацию</w:t>
            </w:r>
          </w:p>
        </w:tc>
        <w:tc>
          <w:tcPr>
            <w:tcW w:w="851" w:type="dxa"/>
          </w:tcPr>
          <w:p w:rsidR="00224264" w:rsidRPr="00AA2D3B" w:rsidRDefault="00224264" w:rsidP="00A051EC">
            <w:pPr>
              <w:ind w:left="0"/>
              <w:jc w:val="both"/>
            </w:pPr>
            <w:r w:rsidRPr="00AA2D3B">
              <w:t>4</w:t>
            </w:r>
          </w:p>
        </w:tc>
        <w:tc>
          <w:tcPr>
            <w:tcW w:w="1241" w:type="dxa"/>
          </w:tcPr>
          <w:p w:rsidR="00224264" w:rsidRPr="00AA2D3B" w:rsidRDefault="00224264" w:rsidP="00A051EC">
            <w:pPr>
              <w:ind w:left="0"/>
              <w:jc w:val="both"/>
            </w:pPr>
          </w:p>
        </w:tc>
      </w:tr>
      <w:tr w:rsidR="00224264" w:rsidRPr="00AA2D3B" w:rsidTr="003874F0">
        <w:tc>
          <w:tcPr>
            <w:tcW w:w="2412" w:type="dxa"/>
            <w:vMerge/>
          </w:tcPr>
          <w:p w:rsidR="00224264" w:rsidRPr="00AA2D3B" w:rsidRDefault="00224264" w:rsidP="00A051EC">
            <w:pPr>
              <w:ind w:left="0"/>
              <w:jc w:val="both"/>
            </w:pPr>
          </w:p>
        </w:tc>
        <w:tc>
          <w:tcPr>
            <w:tcW w:w="5067" w:type="dxa"/>
          </w:tcPr>
          <w:p w:rsidR="00224264" w:rsidRPr="00AA2D3B" w:rsidRDefault="00224264" w:rsidP="00A051EC">
            <w:pPr>
              <w:ind w:left="0"/>
              <w:jc w:val="both"/>
            </w:pPr>
            <w:r w:rsidRPr="00AA2D3B">
              <w:t>Апеллировал к данным, авторитету или опыту; приводил дополнительные аргументы</w:t>
            </w:r>
          </w:p>
        </w:tc>
        <w:tc>
          <w:tcPr>
            <w:tcW w:w="851" w:type="dxa"/>
          </w:tcPr>
          <w:p w:rsidR="00224264" w:rsidRPr="00AA2D3B" w:rsidRDefault="00224264" w:rsidP="00A051EC">
            <w:pPr>
              <w:ind w:left="0"/>
              <w:jc w:val="both"/>
            </w:pPr>
            <w:r w:rsidRPr="00AA2D3B">
              <w:t>5</w:t>
            </w:r>
          </w:p>
        </w:tc>
        <w:tc>
          <w:tcPr>
            <w:tcW w:w="1241" w:type="dxa"/>
          </w:tcPr>
          <w:p w:rsidR="00224264" w:rsidRPr="00AA2D3B" w:rsidRDefault="00224264" w:rsidP="00A051EC">
            <w:pPr>
              <w:ind w:left="0"/>
              <w:jc w:val="both"/>
            </w:pPr>
            <w:r w:rsidRPr="00AA2D3B">
              <w:t>5</w:t>
            </w:r>
          </w:p>
        </w:tc>
      </w:tr>
      <w:tr w:rsidR="00224264" w:rsidRPr="00AA2D3B" w:rsidTr="003874F0">
        <w:tc>
          <w:tcPr>
            <w:tcW w:w="2412" w:type="dxa"/>
            <w:vMerge w:val="restart"/>
          </w:tcPr>
          <w:p w:rsidR="00224264" w:rsidRPr="00AA2D3B" w:rsidRDefault="00224264" w:rsidP="00A051EC">
            <w:pPr>
              <w:ind w:left="0"/>
              <w:jc w:val="both"/>
            </w:pPr>
            <w:r w:rsidRPr="00AA2D3B">
              <w:t>Рефлексивная</w:t>
            </w:r>
          </w:p>
        </w:tc>
        <w:tc>
          <w:tcPr>
            <w:tcW w:w="5067" w:type="dxa"/>
          </w:tcPr>
          <w:p w:rsidR="00224264" w:rsidRPr="00AA2D3B" w:rsidRDefault="00224264" w:rsidP="00A051EC">
            <w:pPr>
              <w:ind w:left="0"/>
              <w:jc w:val="both"/>
            </w:pPr>
            <w:r w:rsidRPr="00AA2D3B">
              <w:t>Высказал впечатление от работы</w:t>
            </w:r>
          </w:p>
        </w:tc>
        <w:tc>
          <w:tcPr>
            <w:tcW w:w="851" w:type="dxa"/>
          </w:tcPr>
          <w:p w:rsidR="00224264" w:rsidRPr="00AA2D3B" w:rsidRDefault="00224264" w:rsidP="00A051EC">
            <w:pPr>
              <w:ind w:left="0"/>
              <w:jc w:val="both"/>
            </w:pPr>
            <w:r w:rsidRPr="00AA2D3B">
              <w:t>1</w:t>
            </w:r>
          </w:p>
        </w:tc>
        <w:tc>
          <w:tcPr>
            <w:tcW w:w="1241" w:type="dxa"/>
          </w:tcPr>
          <w:p w:rsidR="00224264" w:rsidRPr="00AA2D3B" w:rsidRDefault="00224264" w:rsidP="00A051EC">
            <w:pPr>
              <w:ind w:left="0"/>
              <w:jc w:val="both"/>
            </w:pPr>
          </w:p>
        </w:tc>
      </w:tr>
      <w:tr w:rsidR="00224264" w:rsidRPr="00AA2D3B" w:rsidTr="003874F0">
        <w:tc>
          <w:tcPr>
            <w:tcW w:w="2412" w:type="dxa"/>
            <w:vMerge/>
          </w:tcPr>
          <w:p w:rsidR="00224264" w:rsidRPr="00AA2D3B" w:rsidRDefault="00224264" w:rsidP="00A051EC">
            <w:pPr>
              <w:ind w:left="0"/>
              <w:jc w:val="both"/>
            </w:pPr>
          </w:p>
        </w:tc>
        <w:tc>
          <w:tcPr>
            <w:tcW w:w="5067" w:type="dxa"/>
          </w:tcPr>
          <w:p w:rsidR="00224264" w:rsidRPr="00AA2D3B" w:rsidRDefault="00224264" w:rsidP="00A051EC">
            <w:pPr>
              <w:ind w:left="0"/>
              <w:jc w:val="both"/>
              <w:rPr>
                <w:b/>
              </w:rPr>
            </w:pPr>
            <w:r w:rsidRPr="00AA2D3B">
              <w:rPr>
                <w:rStyle w:val="11pt0"/>
              </w:rPr>
              <w:t>Оценил</w:t>
            </w:r>
            <w:r w:rsidRPr="00AA2D3B">
              <w:rPr>
                <w:rStyle w:val="11pt"/>
                <w:i/>
              </w:rPr>
              <w:t xml:space="preserve"> </w:t>
            </w:r>
            <w:r w:rsidRPr="00AA2D3B">
              <w:rPr>
                <w:rStyle w:val="11pt"/>
              </w:rPr>
              <w:t>значимость и практическую пригодность полученных результатов</w:t>
            </w:r>
            <w:r w:rsidRPr="00AA2D3B">
              <w:rPr>
                <w:b/>
              </w:rPr>
              <w:t xml:space="preserve"> </w:t>
            </w:r>
          </w:p>
        </w:tc>
        <w:tc>
          <w:tcPr>
            <w:tcW w:w="851" w:type="dxa"/>
          </w:tcPr>
          <w:p w:rsidR="00224264" w:rsidRPr="00AA2D3B" w:rsidRDefault="00224264" w:rsidP="00A051EC">
            <w:pPr>
              <w:ind w:left="0"/>
              <w:jc w:val="both"/>
            </w:pPr>
            <w:r w:rsidRPr="00AA2D3B">
              <w:t>3</w:t>
            </w:r>
          </w:p>
        </w:tc>
        <w:tc>
          <w:tcPr>
            <w:tcW w:w="1241" w:type="dxa"/>
          </w:tcPr>
          <w:p w:rsidR="00224264" w:rsidRPr="00AA2D3B" w:rsidRDefault="00224264" w:rsidP="00A051EC">
            <w:pPr>
              <w:ind w:left="0"/>
              <w:jc w:val="both"/>
            </w:pPr>
          </w:p>
        </w:tc>
      </w:tr>
      <w:tr w:rsidR="00224264" w:rsidRPr="00AA2D3B" w:rsidTr="003874F0">
        <w:tc>
          <w:tcPr>
            <w:tcW w:w="2412" w:type="dxa"/>
            <w:vMerge/>
          </w:tcPr>
          <w:p w:rsidR="00224264" w:rsidRPr="00AA2D3B" w:rsidRDefault="00224264" w:rsidP="00A051EC">
            <w:pPr>
              <w:ind w:left="0"/>
              <w:jc w:val="both"/>
            </w:pPr>
          </w:p>
        </w:tc>
        <w:tc>
          <w:tcPr>
            <w:tcW w:w="5067" w:type="dxa"/>
          </w:tcPr>
          <w:p w:rsidR="00224264" w:rsidRPr="00AA2D3B" w:rsidRDefault="00224264" w:rsidP="00A051EC">
            <w:pPr>
              <w:ind w:left="0"/>
              <w:jc w:val="both"/>
            </w:pPr>
            <w:r w:rsidRPr="00AA2D3B">
              <w:t>Дизайн, оригинальность представления результатов</w:t>
            </w:r>
          </w:p>
        </w:tc>
        <w:tc>
          <w:tcPr>
            <w:tcW w:w="851" w:type="dxa"/>
          </w:tcPr>
          <w:p w:rsidR="00224264" w:rsidRPr="00AA2D3B" w:rsidRDefault="00224264" w:rsidP="00A051EC">
            <w:pPr>
              <w:ind w:left="0"/>
              <w:jc w:val="both"/>
            </w:pPr>
            <w:r w:rsidRPr="00AA2D3B">
              <w:t>5</w:t>
            </w:r>
          </w:p>
        </w:tc>
        <w:tc>
          <w:tcPr>
            <w:tcW w:w="1241" w:type="dxa"/>
          </w:tcPr>
          <w:p w:rsidR="00224264" w:rsidRPr="00AA2D3B" w:rsidRDefault="00224264" w:rsidP="00A051EC">
            <w:pPr>
              <w:ind w:left="0"/>
              <w:jc w:val="both"/>
            </w:pPr>
            <w:r w:rsidRPr="00AA2D3B">
              <w:t>5</w:t>
            </w:r>
          </w:p>
        </w:tc>
      </w:tr>
    </w:tbl>
    <w:p w:rsidR="00224264" w:rsidRPr="00522498" w:rsidRDefault="00224264" w:rsidP="00224264">
      <w:pPr>
        <w:pStyle w:val="a3"/>
        <w:spacing w:before="0" w:beforeAutospacing="0" w:after="0" w:afterAutospacing="0"/>
        <w:ind w:firstLine="567"/>
        <w:jc w:val="both"/>
      </w:pPr>
    </w:p>
    <w:p w:rsidR="00224264" w:rsidRPr="00522498" w:rsidRDefault="00224264" w:rsidP="00224264">
      <w:pPr>
        <w:ind w:firstLine="567"/>
        <w:jc w:val="both"/>
      </w:pPr>
      <w:r w:rsidRPr="00522498">
        <w:t>Оценивается работа по 4-х балльной системе (отлично, хорошо, удовлетворительно, неудовлетворительно).</w:t>
      </w:r>
    </w:p>
    <w:p w:rsidR="00224264" w:rsidRPr="00522498" w:rsidRDefault="00224264" w:rsidP="00224264">
      <w:pPr>
        <w:ind w:firstLine="567"/>
        <w:jc w:val="both"/>
      </w:pPr>
      <w:r w:rsidRPr="00522498">
        <w:t xml:space="preserve">Оценка </w:t>
      </w:r>
      <w:r w:rsidRPr="00522498">
        <w:rPr>
          <w:i/>
          <w:iCs/>
        </w:rPr>
        <w:t>«отлично»</w:t>
      </w:r>
      <w:r w:rsidRPr="00522498">
        <w:t xml:space="preserve"> выставляется за работу, в которой:</w:t>
      </w:r>
    </w:p>
    <w:p w:rsidR="00224264" w:rsidRPr="00522498" w:rsidRDefault="00224264" w:rsidP="00224264">
      <w:pPr>
        <w:numPr>
          <w:ilvl w:val="0"/>
          <w:numId w:val="1"/>
        </w:numPr>
        <w:suppressAutoHyphens w:val="0"/>
        <w:ind w:left="0" w:firstLine="567"/>
        <w:jc w:val="both"/>
      </w:pPr>
      <w:r w:rsidRPr="00522498">
        <w:t xml:space="preserve">всесторонне обоснована актуальность выбранной темы; </w:t>
      </w:r>
    </w:p>
    <w:p w:rsidR="00224264" w:rsidRPr="00522498" w:rsidRDefault="00224264" w:rsidP="00224264">
      <w:pPr>
        <w:numPr>
          <w:ilvl w:val="0"/>
          <w:numId w:val="1"/>
        </w:numPr>
        <w:suppressAutoHyphens w:val="0"/>
        <w:ind w:left="0" w:firstLine="567"/>
        <w:jc w:val="both"/>
      </w:pPr>
      <w:r w:rsidRPr="00522498">
        <w:t xml:space="preserve">грамотно и </w:t>
      </w:r>
      <w:proofErr w:type="gramStart"/>
      <w:r w:rsidRPr="00522498">
        <w:t>аргументировано</w:t>
      </w:r>
      <w:proofErr w:type="gramEnd"/>
      <w:r w:rsidRPr="00522498">
        <w:t xml:space="preserve"> обосновано существо правовых проблем;</w:t>
      </w:r>
    </w:p>
    <w:p w:rsidR="00224264" w:rsidRPr="00522498" w:rsidRDefault="00224264" w:rsidP="00224264">
      <w:pPr>
        <w:numPr>
          <w:ilvl w:val="0"/>
          <w:numId w:val="1"/>
        </w:numPr>
        <w:suppressAutoHyphens w:val="0"/>
        <w:ind w:left="0" w:firstLine="567"/>
        <w:jc w:val="both"/>
      </w:pPr>
      <w:r w:rsidRPr="00522498">
        <w:t>анализ изученной литературы отличается критичностью, самостоятельностью, умением оценивать разные подходы и точки зрения;</w:t>
      </w:r>
    </w:p>
    <w:p w:rsidR="00224264" w:rsidRPr="00522498" w:rsidRDefault="00224264" w:rsidP="00224264">
      <w:pPr>
        <w:numPr>
          <w:ilvl w:val="0"/>
          <w:numId w:val="1"/>
        </w:numPr>
        <w:suppressAutoHyphens w:val="0"/>
        <w:ind w:left="0" w:firstLine="567"/>
        <w:jc w:val="both"/>
      </w:pPr>
      <w:r w:rsidRPr="00522498">
        <w:t>дан критический анализ практики по теме исследования;</w:t>
      </w:r>
    </w:p>
    <w:p w:rsidR="00224264" w:rsidRPr="00522498" w:rsidRDefault="00224264" w:rsidP="00224264">
      <w:pPr>
        <w:numPr>
          <w:ilvl w:val="0"/>
          <w:numId w:val="1"/>
        </w:numPr>
        <w:suppressAutoHyphens w:val="0"/>
        <w:ind w:left="0" w:firstLine="567"/>
        <w:jc w:val="both"/>
      </w:pPr>
      <w:r w:rsidRPr="00522498">
        <w:t>в заключении сформулированы самостоятельные выводы по работе,  обоснованы конкретные рекомендации, определены пути дальнейшего изучения проблемы;</w:t>
      </w:r>
    </w:p>
    <w:p w:rsidR="00224264" w:rsidRPr="00522498" w:rsidRDefault="00224264" w:rsidP="00224264">
      <w:pPr>
        <w:numPr>
          <w:ilvl w:val="0"/>
          <w:numId w:val="1"/>
        </w:numPr>
        <w:suppressAutoHyphens w:val="0"/>
        <w:ind w:left="0" w:firstLine="567"/>
        <w:jc w:val="both"/>
      </w:pPr>
      <w:r w:rsidRPr="00522498">
        <w:t xml:space="preserve">работа оформлена по всем требованиям </w:t>
      </w:r>
      <w:proofErr w:type="spellStart"/>
      <w:r w:rsidRPr="00522498">
        <w:t>ГОСТа</w:t>
      </w:r>
      <w:proofErr w:type="spellEnd"/>
      <w:r w:rsidRPr="00522498">
        <w:t>, не содержит грамматических ошибок, опечаток, неаккуратных исправлений;</w:t>
      </w:r>
    </w:p>
    <w:p w:rsidR="00224264" w:rsidRPr="00522498" w:rsidRDefault="00224264" w:rsidP="00224264">
      <w:pPr>
        <w:numPr>
          <w:ilvl w:val="0"/>
          <w:numId w:val="1"/>
        </w:numPr>
        <w:suppressAutoHyphens w:val="0"/>
        <w:ind w:left="0" w:firstLine="567"/>
        <w:jc w:val="both"/>
      </w:pPr>
      <w:r w:rsidRPr="00522498">
        <w:t>отзыв руководителя не содержит принципиальных критических замечаний и оценка его положительна.</w:t>
      </w:r>
    </w:p>
    <w:p w:rsidR="00224264" w:rsidRPr="00522498" w:rsidRDefault="00224264" w:rsidP="00224264">
      <w:pPr>
        <w:ind w:firstLine="567"/>
        <w:jc w:val="both"/>
      </w:pPr>
      <w:r w:rsidRPr="00522498">
        <w:t xml:space="preserve">Оценка </w:t>
      </w:r>
      <w:r w:rsidRPr="00522498">
        <w:rPr>
          <w:i/>
          <w:iCs/>
        </w:rPr>
        <w:t>«хорошо»</w:t>
      </w:r>
      <w:r w:rsidRPr="00522498">
        <w:t xml:space="preserve"> выставляется за работу, в которой соблюдаются все вышеперечисленные требования к работе с оценкой «отлично». Но, возможно, оценка снижается до уровня «хорошо», если студент в теоретической части не может дать критического анализа изученной литературы, недостаточно аргументирует отдельные стороны изучаемой проблемы.</w:t>
      </w:r>
    </w:p>
    <w:p w:rsidR="00224264" w:rsidRPr="00A051EC" w:rsidRDefault="00224264" w:rsidP="00A051EC">
      <w:pPr>
        <w:ind w:left="0" w:firstLine="567"/>
        <w:jc w:val="both"/>
      </w:pPr>
      <w:r w:rsidRPr="00522498">
        <w:t xml:space="preserve">Оценка </w:t>
      </w:r>
      <w:r w:rsidRPr="00522498">
        <w:rPr>
          <w:i/>
          <w:iCs/>
        </w:rPr>
        <w:t>«удовлетворительно»</w:t>
      </w:r>
      <w:r w:rsidRPr="00522498">
        <w:t xml:space="preserve"> выставляется за работу, когда теоретические </w:t>
      </w:r>
      <w:r w:rsidRPr="00A051EC">
        <w:t xml:space="preserve">анализ  и опыт работы представлены описательно. Студент усвоил основные разделы теории, в целом правильно излагает материал и законодательство, однако испытывает трудности в </w:t>
      </w:r>
      <w:r w:rsidRPr="00A051EC">
        <w:lastRenderedPageBreak/>
        <w:t xml:space="preserve">процессе применения норм права в практике. Работа оформлена с нарушением требований </w:t>
      </w:r>
      <w:proofErr w:type="spellStart"/>
      <w:r w:rsidRPr="00A051EC">
        <w:t>ГОСТа</w:t>
      </w:r>
      <w:proofErr w:type="spellEnd"/>
      <w:r w:rsidRPr="00A051EC">
        <w:t>. Обнаруживаются грамматические ошибки, встречаются опечатки и очевидные исправления. Отзыв руководителя содержит принципиальные и (или) критические замечания, но оценка работы положительна.</w:t>
      </w:r>
    </w:p>
    <w:p w:rsidR="00224264" w:rsidRPr="00A051EC" w:rsidRDefault="00224264" w:rsidP="00A051EC">
      <w:pPr>
        <w:ind w:left="0" w:firstLine="567"/>
        <w:jc w:val="both"/>
      </w:pPr>
      <w:r w:rsidRPr="00A051EC">
        <w:rPr>
          <w:i/>
          <w:iCs/>
        </w:rPr>
        <w:t>«Неудовлетворительно»</w:t>
      </w:r>
      <w:r w:rsidRPr="00A051EC">
        <w:t xml:space="preserve"> оценивается работа, которая не носит исследовательского характера,  содержит слабую теоретическую базу, отличается поверхностным анализом проблем, непоследовательна в изложении.    Студент допустил грубые фактические ошибки, неверно излагает анализируемое законодательство, допускает плагиат, не умеет применить знание законов на практике. Отсутствуют собственные результаты исследования. Работа содержит необоснованные выводы и предложения. Работа оформлена с нарушением </w:t>
      </w:r>
      <w:proofErr w:type="spellStart"/>
      <w:r w:rsidRPr="00A051EC">
        <w:t>ГОСТа</w:t>
      </w:r>
      <w:proofErr w:type="spellEnd"/>
      <w:r w:rsidRPr="00A051EC">
        <w:t>, обнаруживаются грамматические ошибки, опечатки  и исправления.  Отзыв  руководителя имеет принципиальные критические замечания.</w:t>
      </w:r>
    </w:p>
    <w:p w:rsidR="00224264" w:rsidRPr="00A051EC" w:rsidRDefault="00224264" w:rsidP="00A051EC">
      <w:pPr>
        <w:pStyle w:val="3"/>
        <w:tabs>
          <w:tab w:val="left" w:pos="4080"/>
        </w:tabs>
        <w:ind w:left="0" w:right="30"/>
        <w:jc w:val="center"/>
        <w:rPr>
          <w:b/>
          <w:bCs/>
          <w:sz w:val="24"/>
          <w:szCs w:val="24"/>
        </w:rPr>
      </w:pPr>
    </w:p>
    <w:p w:rsidR="00224264" w:rsidRPr="00A051EC" w:rsidRDefault="00224264" w:rsidP="00A051EC">
      <w:pPr>
        <w:pStyle w:val="3"/>
        <w:tabs>
          <w:tab w:val="left" w:pos="4080"/>
        </w:tabs>
        <w:ind w:left="0" w:right="30"/>
        <w:jc w:val="center"/>
        <w:rPr>
          <w:b/>
          <w:bCs/>
          <w:sz w:val="24"/>
          <w:szCs w:val="24"/>
        </w:rPr>
      </w:pPr>
      <w:r w:rsidRPr="00A051EC">
        <w:rPr>
          <w:b/>
          <w:bCs/>
          <w:sz w:val="24"/>
          <w:szCs w:val="24"/>
        </w:rPr>
        <w:t>СПИСОК ИСПОЛЬЗОВАННЫХ ИСТОЧНИКОВ</w:t>
      </w:r>
    </w:p>
    <w:p w:rsidR="00224264" w:rsidRPr="00A051EC" w:rsidRDefault="00224264" w:rsidP="00A051EC">
      <w:pPr>
        <w:pStyle w:val="3"/>
        <w:tabs>
          <w:tab w:val="left" w:pos="4080"/>
        </w:tabs>
        <w:ind w:left="0" w:right="30" w:firstLine="709"/>
        <w:jc w:val="both"/>
        <w:rPr>
          <w:b/>
          <w:bCs/>
          <w:sz w:val="24"/>
          <w:szCs w:val="24"/>
        </w:rPr>
      </w:pPr>
    </w:p>
    <w:p w:rsidR="00B21B9D" w:rsidRPr="00A051EC" w:rsidRDefault="00A051EC" w:rsidP="00A051EC">
      <w:pPr>
        <w:pStyle w:val="a5"/>
        <w:numPr>
          <w:ilvl w:val="0"/>
          <w:numId w:val="3"/>
        </w:numPr>
        <w:ind w:left="0" w:firstLine="709"/>
        <w:jc w:val="both"/>
        <w:rPr>
          <w:rFonts w:ascii="Open Sans" w:hAnsi="Open Sans"/>
          <w:sz w:val="23"/>
          <w:szCs w:val="23"/>
        </w:rPr>
      </w:pPr>
      <w:r>
        <w:rPr>
          <w:rFonts w:ascii="Open Sans" w:hAnsi="Open Sans"/>
          <w:sz w:val="23"/>
          <w:szCs w:val="23"/>
        </w:rPr>
        <w:t>Артеменко, О.Н. Педагогика</w:t>
      </w:r>
      <w:r w:rsidR="00B21B9D" w:rsidRPr="00A051EC">
        <w:rPr>
          <w:rFonts w:ascii="Open Sans" w:hAnsi="Open Sans"/>
          <w:sz w:val="23"/>
          <w:szCs w:val="23"/>
        </w:rPr>
        <w:t>: учебное пособие</w:t>
      </w:r>
      <w:r>
        <w:rPr>
          <w:rFonts w:ascii="Open Sans" w:hAnsi="Open Sans"/>
          <w:sz w:val="23"/>
          <w:szCs w:val="23"/>
        </w:rPr>
        <w:t xml:space="preserve"> / О.Н. Артеменко, Л.И. </w:t>
      </w:r>
      <w:proofErr w:type="spellStart"/>
      <w:r>
        <w:rPr>
          <w:rFonts w:ascii="Open Sans" w:hAnsi="Open Sans"/>
          <w:sz w:val="23"/>
          <w:szCs w:val="23"/>
        </w:rPr>
        <w:t>Макадей</w:t>
      </w:r>
      <w:proofErr w:type="spellEnd"/>
      <w:r w:rsidR="00B21B9D" w:rsidRPr="00A051EC">
        <w:rPr>
          <w:rFonts w:ascii="Open Sans" w:hAnsi="Open Sans"/>
          <w:sz w:val="23"/>
          <w:szCs w:val="23"/>
        </w:rPr>
        <w:t>; Министерство образования и науки Российской Федерации, Федеральное государственное автономное образовательное учреждение высшего профессионального образования «</w:t>
      </w:r>
      <w:proofErr w:type="spellStart"/>
      <w:r w:rsidR="00B21B9D" w:rsidRPr="00A051EC">
        <w:rPr>
          <w:rFonts w:ascii="Open Sans" w:hAnsi="Open Sans"/>
          <w:sz w:val="23"/>
          <w:szCs w:val="23"/>
        </w:rPr>
        <w:t>Северо-Кавказский</w:t>
      </w:r>
      <w:proofErr w:type="spellEnd"/>
      <w:r w:rsidR="00B21B9D" w:rsidRPr="00A051EC">
        <w:rPr>
          <w:rFonts w:ascii="Open Sans" w:hAnsi="Open Sans"/>
          <w:sz w:val="23"/>
          <w:szCs w:val="23"/>
        </w:rPr>
        <w:t xml:space="preserve"> федерал</w:t>
      </w:r>
      <w:r>
        <w:rPr>
          <w:rFonts w:ascii="Open Sans" w:hAnsi="Open Sans"/>
          <w:sz w:val="23"/>
          <w:szCs w:val="23"/>
        </w:rPr>
        <w:t>ьный университет». - Ставрополь: СКФУ, 2015. - 251 с.</w:t>
      </w:r>
      <w:r w:rsidR="00B21B9D" w:rsidRPr="00A051EC">
        <w:rPr>
          <w:rFonts w:ascii="Open Sans" w:hAnsi="Open Sans"/>
          <w:sz w:val="23"/>
          <w:szCs w:val="23"/>
        </w:rPr>
        <w:t xml:space="preserve">: ил. - </w:t>
      </w:r>
      <w:proofErr w:type="spellStart"/>
      <w:r w:rsidR="00B21B9D" w:rsidRPr="00A051EC">
        <w:rPr>
          <w:rFonts w:ascii="Open Sans" w:hAnsi="Open Sans"/>
          <w:sz w:val="23"/>
          <w:szCs w:val="23"/>
        </w:rPr>
        <w:t>Библиогр</w:t>
      </w:r>
      <w:proofErr w:type="spellEnd"/>
      <w:r w:rsidR="00B21B9D" w:rsidRPr="00A051EC">
        <w:rPr>
          <w:rFonts w:ascii="Open Sans" w:hAnsi="Open Sans"/>
          <w:sz w:val="23"/>
          <w:szCs w:val="23"/>
        </w:rPr>
        <w:t>.: с. 215-217.</w:t>
      </w:r>
      <w:r>
        <w:rPr>
          <w:rFonts w:ascii="Open Sans" w:hAnsi="Open Sans"/>
          <w:sz w:val="23"/>
          <w:szCs w:val="23"/>
        </w:rPr>
        <w:t xml:space="preserve"> - ISBN 978-5-9296-0731-8</w:t>
      </w:r>
      <w:r w:rsidR="00B21B9D" w:rsidRPr="00A051EC">
        <w:rPr>
          <w:rFonts w:ascii="Open Sans" w:hAnsi="Open Sans"/>
          <w:sz w:val="23"/>
          <w:szCs w:val="23"/>
        </w:rPr>
        <w:t>; То же [Электронный ресурс]. - URL: </w:t>
      </w:r>
      <w:hyperlink r:id="rId5" w:history="1">
        <w:r w:rsidR="00B21B9D" w:rsidRPr="00A051EC">
          <w:rPr>
            <w:rStyle w:val="a4"/>
            <w:rFonts w:ascii="Open Sans" w:hAnsi="Open Sans"/>
            <w:color w:val="auto"/>
            <w:sz w:val="23"/>
            <w:szCs w:val="23"/>
          </w:rPr>
          <w:t>http://biblioclub.ru/index.php?page=book&amp;id=457136(09.02.2018)</w:t>
        </w:r>
      </w:hyperlink>
      <w:r w:rsidR="00B21B9D" w:rsidRPr="00A051EC">
        <w:rPr>
          <w:rFonts w:ascii="Open Sans" w:hAnsi="Open Sans"/>
          <w:sz w:val="23"/>
          <w:szCs w:val="23"/>
        </w:rPr>
        <w:t>.</w:t>
      </w:r>
    </w:p>
    <w:p w:rsidR="00B21B9D" w:rsidRPr="00A051EC" w:rsidRDefault="00B21B9D" w:rsidP="00A051EC">
      <w:pPr>
        <w:pStyle w:val="a5"/>
        <w:numPr>
          <w:ilvl w:val="0"/>
          <w:numId w:val="3"/>
        </w:numPr>
        <w:ind w:left="0" w:firstLine="709"/>
        <w:jc w:val="both"/>
        <w:rPr>
          <w:rFonts w:ascii="Open Sans" w:hAnsi="Open Sans"/>
          <w:sz w:val="23"/>
          <w:szCs w:val="23"/>
        </w:rPr>
      </w:pPr>
      <w:r w:rsidRPr="00A051EC">
        <w:rPr>
          <w:rFonts w:ascii="Open Sans" w:hAnsi="Open Sans"/>
          <w:sz w:val="23"/>
          <w:szCs w:val="23"/>
        </w:rPr>
        <w:t>Колупаева, Н.И. Организация педагогической практики студентов: методические указания к учебно-исследовательской и педагогической практике студентов Института психол</w:t>
      </w:r>
      <w:r w:rsidR="00A051EC">
        <w:rPr>
          <w:rFonts w:ascii="Open Sans" w:hAnsi="Open Sans"/>
          <w:sz w:val="23"/>
          <w:szCs w:val="23"/>
        </w:rPr>
        <w:t>ого-педагогического образования</w:t>
      </w:r>
      <w:r w:rsidRPr="00A051EC">
        <w:rPr>
          <w:rFonts w:ascii="Open Sans" w:hAnsi="Open Sans"/>
          <w:sz w:val="23"/>
          <w:szCs w:val="23"/>
        </w:rPr>
        <w:t>: методические указ</w:t>
      </w:r>
      <w:r w:rsidR="00A051EC">
        <w:rPr>
          <w:rFonts w:ascii="Open Sans" w:hAnsi="Open Sans"/>
          <w:sz w:val="23"/>
          <w:szCs w:val="23"/>
        </w:rPr>
        <w:t>ания / Н.И. Колупаева. - Москва</w:t>
      </w:r>
      <w:r w:rsidRPr="00A051EC">
        <w:rPr>
          <w:rFonts w:ascii="Open Sans" w:hAnsi="Open Sans"/>
          <w:sz w:val="23"/>
          <w:szCs w:val="23"/>
        </w:rPr>
        <w:t>; Берлин</w:t>
      </w:r>
      <w:r w:rsidR="00A051EC">
        <w:rPr>
          <w:rFonts w:ascii="Open Sans" w:hAnsi="Open Sans"/>
          <w:sz w:val="23"/>
          <w:szCs w:val="23"/>
        </w:rPr>
        <w:t xml:space="preserve">: </w:t>
      </w:r>
      <w:proofErr w:type="spellStart"/>
      <w:r w:rsidR="00A051EC">
        <w:rPr>
          <w:rFonts w:ascii="Open Sans" w:hAnsi="Open Sans"/>
          <w:sz w:val="23"/>
          <w:szCs w:val="23"/>
        </w:rPr>
        <w:t>Директ-Медиа</w:t>
      </w:r>
      <w:proofErr w:type="spellEnd"/>
      <w:r w:rsidR="00A051EC">
        <w:rPr>
          <w:rFonts w:ascii="Open Sans" w:hAnsi="Open Sans"/>
          <w:sz w:val="23"/>
          <w:szCs w:val="23"/>
        </w:rPr>
        <w:t>, 2015. - 238 с.</w:t>
      </w:r>
      <w:r w:rsidRPr="00A051EC">
        <w:rPr>
          <w:rFonts w:ascii="Open Sans" w:hAnsi="Open Sans"/>
          <w:sz w:val="23"/>
          <w:szCs w:val="23"/>
        </w:rPr>
        <w:t xml:space="preserve">: ил. - </w:t>
      </w:r>
      <w:proofErr w:type="spellStart"/>
      <w:r w:rsidRPr="00A051EC">
        <w:rPr>
          <w:rFonts w:ascii="Open Sans" w:hAnsi="Open Sans"/>
          <w:sz w:val="23"/>
          <w:szCs w:val="23"/>
        </w:rPr>
        <w:t>Библиогр</w:t>
      </w:r>
      <w:proofErr w:type="spellEnd"/>
      <w:r w:rsidRPr="00A051EC">
        <w:rPr>
          <w:rFonts w:ascii="Open Sans" w:hAnsi="Open Sans"/>
          <w:sz w:val="23"/>
          <w:szCs w:val="23"/>
        </w:rPr>
        <w:t>. в к</w:t>
      </w:r>
      <w:r w:rsidR="00A051EC">
        <w:rPr>
          <w:rFonts w:ascii="Open Sans" w:hAnsi="Open Sans"/>
          <w:sz w:val="23"/>
          <w:szCs w:val="23"/>
        </w:rPr>
        <w:t>н. - ISBN 978-5-4475-2856-0</w:t>
      </w:r>
      <w:r w:rsidRPr="00A051EC">
        <w:rPr>
          <w:rFonts w:ascii="Open Sans" w:hAnsi="Open Sans"/>
          <w:sz w:val="23"/>
          <w:szCs w:val="23"/>
        </w:rPr>
        <w:t>; То же [Электронный ресурс]. - URL: </w:t>
      </w:r>
      <w:hyperlink r:id="rId6" w:history="1">
        <w:r w:rsidRPr="00A051EC">
          <w:rPr>
            <w:rStyle w:val="a4"/>
            <w:rFonts w:ascii="Open Sans" w:hAnsi="Open Sans"/>
            <w:color w:val="auto"/>
            <w:sz w:val="23"/>
            <w:szCs w:val="23"/>
          </w:rPr>
          <w:t>http://biblioclub.ru/index.php?page=book&amp;id=258894</w:t>
        </w:r>
      </w:hyperlink>
      <w:r w:rsidRPr="00A051EC">
        <w:rPr>
          <w:rFonts w:ascii="Open Sans" w:hAnsi="Open Sans"/>
          <w:sz w:val="23"/>
          <w:szCs w:val="23"/>
        </w:rPr>
        <w:t> (09.02.2018).</w:t>
      </w:r>
    </w:p>
    <w:p w:rsidR="00B21B9D" w:rsidRPr="00A051EC" w:rsidRDefault="00B21B9D" w:rsidP="00A051EC">
      <w:pPr>
        <w:pStyle w:val="a5"/>
        <w:numPr>
          <w:ilvl w:val="0"/>
          <w:numId w:val="3"/>
        </w:numPr>
        <w:ind w:left="0" w:firstLine="709"/>
        <w:jc w:val="both"/>
        <w:rPr>
          <w:rFonts w:ascii="Open Sans" w:hAnsi="Open Sans"/>
          <w:sz w:val="23"/>
          <w:szCs w:val="23"/>
        </w:rPr>
      </w:pPr>
      <w:r w:rsidRPr="00A051EC">
        <w:rPr>
          <w:rFonts w:ascii="Open Sans" w:hAnsi="Open Sans"/>
          <w:sz w:val="23"/>
          <w:szCs w:val="23"/>
        </w:rPr>
        <w:t>Практикум по</w:t>
      </w:r>
      <w:r w:rsidR="00A051EC">
        <w:rPr>
          <w:rFonts w:ascii="Open Sans" w:hAnsi="Open Sans"/>
          <w:sz w:val="23"/>
          <w:szCs w:val="23"/>
        </w:rPr>
        <w:t xml:space="preserve"> решению профессиональных задач</w:t>
      </w:r>
      <w:r w:rsidRPr="00A051EC">
        <w:rPr>
          <w:rFonts w:ascii="Open Sans" w:hAnsi="Open Sans"/>
          <w:sz w:val="23"/>
          <w:szCs w:val="23"/>
        </w:rPr>
        <w:t xml:space="preserve">: учебно-методическое пособие / авт.-сост. С.В. </w:t>
      </w:r>
      <w:proofErr w:type="spellStart"/>
      <w:r w:rsidRPr="00A051EC">
        <w:rPr>
          <w:rFonts w:ascii="Open Sans" w:hAnsi="Open Sans"/>
          <w:sz w:val="23"/>
          <w:szCs w:val="23"/>
        </w:rPr>
        <w:t>Курашева</w:t>
      </w:r>
      <w:proofErr w:type="spellEnd"/>
      <w:r w:rsidRPr="00A051EC">
        <w:rPr>
          <w:rFonts w:ascii="Open Sans" w:hAnsi="Open Sans"/>
          <w:sz w:val="23"/>
          <w:szCs w:val="23"/>
        </w:rPr>
        <w:t xml:space="preserve">. - </w:t>
      </w:r>
      <w:r w:rsidR="00A051EC">
        <w:rPr>
          <w:rFonts w:ascii="Open Sans" w:hAnsi="Open Sans"/>
          <w:sz w:val="23"/>
          <w:szCs w:val="23"/>
        </w:rPr>
        <w:t>Москва: Флинта, 2014. - 155 с.</w:t>
      </w:r>
      <w:r w:rsidRPr="00A051EC">
        <w:rPr>
          <w:rFonts w:ascii="Open Sans" w:hAnsi="Open Sans"/>
          <w:sz w:val="23"/>
          <w:szCs w:val="23"/>
        </w:rPr>
        <w:t>:</w:t>
      </w:r>
      <w:r w:rsidR="00A051EC">
        <w:rPr>
          <w:rFonts w:ascii="Open Sans" w:hAnsi="Open Sans"/>
          <w:sz w:val="23"/>
          <w:szCs w:val="23"/>
        </w:rPr>
        <w:t xml:space="preserve"> табл. - ISBN 978-5-9765-2194-0</w:t>
      </w:r>
      <w:r w:rsidRPr="00A051EC">
        <w:rPr>
          <w:rFonts w:ascii="Open Sans" w:hAnsi="Open Sans"/>
          <w:sz w:val="23"/>
          <w:szCs w:val="23"/>
        </w:rPr>
        <w:t>; То же [Электронный ресурс]. - URL: </w:t>
      </w:r>
      <w:hyperlink r:id="rId7" w:history="1">
        <w:r w:rsidRPr="00A051EC">
          <w:rPr>
            <w:rStyle w:val="a4"/>
            <w:rFonts w:ascii="Open Sans" w:hAnsi="Open Sans"/>
            <w:color w:val="auto"/>
            <w:sz w:val="23"/>
            <w:szCs w:val="23"/>
          </w:rPr>
          <w:t>http://biblioclub.ru/index.php?page=book&amp;id=272514</w:t>
        </w:r>
      </w:hyperlink>
      <w:r w:rsidRPr="00A051EC">
        <w:rPr>
          <w:rFonts w:ascii="Open Sans" w:hAnsi="Open Sans"/>
          <w:sz w:val="23"/>
          <w:szCs w:val="23"/>
        </w:rPr>
        <w:t> (09.02.2018).</w:t>
      </w:r>
    </w:p>
    <w:p w:rsidR="00224264" w:rsidRPr="00A051EC" w:rsidRDefault="00B21B9D" w:rsidP="00A051EC">
      <w:pPr>
        <w:pStyle w:val="2"/>
        <w:numPr>
          <w:ilvl w:val="0"/>
          <w:numId w:val="3"/>
        </w:numPr>
        <w:spacing w:line="240" w:lineRule="auto"/>
        <w:ind w:left="0" w:firstLine="709"/>
        <w:jc w:val="both"/>
        <w:rPr>
          <w:rFonts w:ascii="Times New Roman" w:hAnsi="Times New Roman"/>
          <w:b w:val="0"/>
          <w:i w:val="0"/>
          <w:sz w:val="24"/>
          <w:szCs w:val="24"/>
        </w:rPr>
      </w:pPr>
      <w:r w:rsidRPr="00A051EC">
        <w:rPr>
          <w:rFonts w:ascii="Times New Roman" w:hAnsi="Times New Roman"/>
          <w:b w:val="0"/>
          <w:i w:val="0"/>
          <w:sz w:val="24"/>
          <w:szCs w:val="24"/>
        </w:rPr>
        <w:t>Современные образовательные технологии / Л.Л. </w:t>
      </w:r>
      <w:proofErr w:type="spellStart"/>
      <w:r w:rsidRPr="00A051EC">
        <w:rPr>
          <w:rFonts w:ascii="Times New Roman" w:hAnsi="Times New Roman"/>
          <w:b w:val="0"/>
          <w:i w:val="0"/>
          <w:sz w:val="24"/>
          <w:szCs w:val="24"/>
        </w:rPr>
        <w:t>Рыбцова</w:t>
      </w:r>
      <w:proofErr w:type="spellEnd"/>
      <w:r w:rsidRPr="00A051EC">
        <w:rPr>
          <w:rFonts w:ascii="Times New Roman" w:hAnsi="Times New Roman"/>
          <w:b w:val="0"/>
          <w:i w:val="0"/>
          <w:sz w:val="24"/>
          <w:szCs w:val="24"/>
        </w:rPr>
        <w:t>, М.</w:t>
      </w:r>
      <w:r w:rsidR="00A051EC">
        <w:rPr>
          <w:rFonts w:ascii="Times New Roman" w:hAnsi="Times New Roman"/>
          <w:b w:val="0"/>
          <w:i w:val="0"/>
          <w:sz w:val="24"/>
          <w:szCs w:val="24"/>
        </w:rPr>
        <w:t>Н. Дудина, Т.И. </w:t>
      </w:r>
      <w:proofErr w:type="spellStart"/>
      <w:r w:rsidR="00A051EC">
        <w:rPr>
          <w:rFonts w:ascii="Times New Roman" w:hAnsi="Times New Roman"/>
          <w:b w:val="0"/>
          <w:i w:val="0"/>
          <w:sz w:val="24"/>
          <w:szCs w:val="24"/>
        </w:rPr>
        <w:t>Гречухина</w:t>
      </w:r>
      <w:proofErr w:type="spellEnd"/>
      <w:r w:rsidR="00A051EC">
        <w:rPr>
          <w:rFonts w:ascii="Times New Roman" w:hAnsi="Times New Roman"/>
          <w:b w:val="0"/>
          <w:i w:val="0"/>
          <w:sz w:val="24"/>
          <w:szCs w:val="24"/>
        </w:rPr>
        <w:t xml:space="preserve"> и др.</w:t>
      </w:r>
      <w:r w:rsidRPr="00A051EC">
        <w:rPr>
          <w:rFonts w:ascii="Times New Roman" w:hAnsi="Times New Roman"/>
          <w:b w:val="0"/>
          <w:i w:val="0"/>
          <w:sz w:val="24"/>
          <w:szCs w:val="24"/>
        </w:rPr>
        <w:t>; Министерство образования и науки Российской Федерации, Уральский федеральный университет имени первого Президента России Б. Н. Ельцина ; под общ</w:t>
      </w:r>
      <w:proofErr w:type="gramStart"/>
      <w:r w:rsidRPr="00A051EC">
        <w:rPr>
          <w:rFonts w:ascii="Times New Roman" w:hAnsi="Times New Roman"/>
          <w:b w:val="0"/>
          <w:i w:val="0"/>
          <w:sz w:val="24"/>
          <w:szCs w:val="24"/>
        </w:rPr>
        <w:t>.</w:t>
      </w:r>
      <w:proofErr w:type="gramEnd"/>
      <w:r w:rsidRPr="00A051EC">
        <w:rPr>
          <w:rFonts w:ascii="Times New Roman" w:hAnsi="Times New Roman"/>
          <w:b w:val="0"/>
          <w:i w:val="0"/>
          <w:sz w:val="24"/>
          <w:szCs w:val="24"/>
        </w:rPr>
        <w:t xml:space="preserve"> </w:t>
      </w:r>
      <w:proofErr w:type="gramStart"/>
      <w:r w:rsidRPr="00A051EC">
        <w:rPr>
          <w:rFonts w:ascii="Times New Roman" w:hAnsi="Times New Roman"/>
          <w:b w:val="0"/>
          <w:i w:val="0"/>
          <w:sz w:val="24"/>
          <w:szCs w:val="24"/>
        </w:rPr>
        <w:t>р</w:t>
      </w:r>
      <w:proofErr w:type="gramEnd"/>
      <w:r w:rsidRPr="00A051EC">
        <w:rPr>
          <w:rFonts w:ascii="Times New Roman" w:hAnsi="Times New Roman"/>
          <w:b w:val="0"/>
          <w:i w:val="0"/>
          <w:sz w:val="24"/>
          <w:szCs w:val="24"/>
        </w:rPr>
        <w:t>ед</w:t>
      </w:r>
      <w:r w:rsidR="00A051EC">
        <w:rPr>
          <w:rFonts w:ascii="Times New Roman" w:hAnsi="Times New Roman"/>
          <w:b w:val="0"/>
          <w:i w:val="0"/>
          <w:sz w:val="24"/>
          <w:szCs w:val="24"/>
        </w:rPr>
        <w:t xml:space="preserve">. Л.Л. </w:t>
      </w:r>
      <w:proofErr w:type="spellStart"/>
      <w:r w:rsidR="00A051EC">
        <w:rPr>
          <w:rFonts w:ascii="Times New Roman" w:hAnsi="Times New Roman"/>
          <w:b w:val="0"/>
          <w:i w:val="0"/>
          <w:sz w:val="24"/>
          <w:szCs w:val="24"/>
        </w:rPr>
        <w:t>Рыбцовой</w:t>
      </w:r>
      <w:proofErr w:type="spellEnd"/>
      <w:r w:rsidR="00A051EC">
        <w:rPr>
          <w:rFonts w:ascii="Times New Roman" w:hAnsi="Times New Roman"/>
          <w:b w:val="0"/>
          <w:i w:val="0"/>
          <w:sz w:val="24"/>
          <w:szCs w:val="24"/>
        </w:rPr>
        <w:t>. - Екатеринбург</w:t>
      </w:r>
      <w:r w:rsidRPr="00A051EC">
        <w:rPr>
          <w:rFonts w:ascii="Times New Roman" w:hAnsi="Times New Roman"/>
          <w:b w:val="0"/>
          <w:i w:val="0"/>
          <w:sz w:val="24"/>
          <w:szCs w:val="24"/>
        </w:rPr>
        <w:t>: Издательство Уральск</w:t>
      </w:r>
      <w:r w:rsidR="00A051EC">
        <w:rPr>
          <w:rFonts w:ascii="Times New Roman" w:hAnsi="Times New Roman"/>
          <w:b w:val="0"/>
          <w:i w:val="0"/>
          <w:sz w:val="24"/>
          <w:szCs w:val="24"/>
        </w:rPr>
        <w:t>ого университета, 2014. - 93 с.</w:t>
      </w:r>
      <w:r w:rsidRPr="00A051EC">
        <w:rPr>
          <w:rFonts w:ascii="Times New Roman" w:hAnsi="Times New Roman"/>
          <w:b w:val="0"/>
          <w:i w:val="0"/>
          <w:sz w:val="24"/>
          <w:szCs w:val="24"/>
        </w:rPr>
        <w:t xml:space="preserve">: ил. - </w:t>
      </w:r>
      <w:proofErr w:type="spellStart"/>
      <w:r w:rsidRPr="00A051EC">
        <w:rPr>
          <w:rFonts w:ascii="Times New Roman" w:hAnsi="Times New Roman"/>
          <w:b w:val="0"/>
          <w:i w:val="0"/>
          <w:sz w:val="24"/>
          <w:szCs w:val="24"/>
        </w:rPr>
        <w:t>Библиогр</w:t>
      </w:r>
      <w:proofErr w:type="spellEnd"/>
      <w:r w:rsidRPr="00A051EC">
        <w:rPr>
          <w:rFonts w:ascii="Times New Roman" w:hAnsi="Times New Roman"/>
          <w:b w:val="0"/>
          <w:i w:val="0"/>
          <w:sz w:val="24"/>
          <w:szCs w:val="24"/>
        </w:rPr>
        <w:t>.</w:t>
      </w:r>
      <w:r w:rsidR="00A051EC">
        <w:rPr>
          <w:rFonts w:ascii="Times New Roman" w:hAnsi="Times New Roman"/>
          <w:b w:val="0"/>
          <w:i w:val="0"/>
          <w:sz w:val="24"/>
          <w:szCs w:val="24"/>
        </w:rPr>
        <w:t xml:space="preserve"> в кн. - ISBN 978-5-7996-1140-8</w:t>
      </w:r>
      <w:r w:rsidRPr="00A051EC">
        <w:rPr>
          <w:rFonts w:ascii="Times New Roman" w:hAnsi="Times New Roman"/>
          <w:b w:val="0"/>
          <w:i w:val="0"/>
          <w:sz w:val="24"/>
          <w:szCs w:val="24"/>
        </w:rPr>
        <w:t>; То же [Электронный ресурс]. -</w:t>
      </w:r>
    </w:p>
    <w:p w:rsidR="00B21B9D" w:rsidRPr="00A051EC" w:rsidRDefault="00B21B9D" w:rsidP="00A051EC">
      <w:pPr>
        <w:pStyle w:val="a5"/>
        <w:numPr>
          <w:ilvl w:val="0"/>
          <w:numId w:val="3"/>
        </w:numPr>
        <w:ind w:left="0" w:firstLine="709"/>
        <w:jc w:val="both"/>
        <w:rPr>
          <w:rFonts w:ascii="Open Sans" w:hAnsi="Open Sans"/>
          <w:sz w:val="23"/>
          <w:szCs w:val="23"/>
        </w:rPr>
      </w:pPr>
      <w:proofErr w:type="spellStart"/>
      <w:r w:rsidRPr="00A051EC">
        <w:rPr>
          <w:rFonts w:ascii="Open Sans" w:hAnsi="Open Sans"/>
          <w:sz w:val="23"/>
          <w:szCs w:val="23"/>
        </w:rPr>
        <w:t>Самылкина</w:t>
      </w:r>
      <w:proofErr w:type="spellEnd"/>
      <w:r w:rsidRPr="00A051EC">
        <w:rPr>
          <w:rFonts w:ascii="Open Sans" w:hAnsi="Open Sans"/>
          <w:sz w:val="23"/>
          <w:szCs w:val="23"/>
        </w:rPr>
        <w:t>, Н.Н. Современные средства оценивания результатов обучения / Н.Н. </w:t>
      </w:r>
      <w:proofErr w:type="spellStart"/>
      <w:r w:rsidRPr="00A051EC">
        <w:rPr>
          <w:rFonts w:ascii="Open Sans" w:hAnsi="Open Sans"/>
          <w:sz w:val="23"/>
          <w:szCs w:val="23"/>
        </w:rPr>
        <w:t>Самылкина</w:t>
      </w:r>
      <w:proofErr w:type="spellEnd"/>
      <w:r w:rsidRPr="00A051EC">
        <w:rPr>
          <w:rFonts w:ascii="Open Sans" w:hAnsi="Open Sans"/>
          <w:sz w:val="23"/>
          <w:szCs w:val="23"/>
        </w:rPr>
        <w:t>.</w:t>
      </w:r>
      <w:r w:rsidR="00A051EC">
        <w:rPr>
          <w:rFonts w:ascii="Open Sans" w:hAnsi="Open Sans"/>
          <w:sz w:val="23"/>
          <w:szCs w:val="23"/>
        </w:rPr>
        <w:t xml:space="preserve"> - 3-е изд. (</w:t>
      </w:r>
      <w:proofErr w:type="spellStart"/>
      <w:r w:rsidR="00A051EC">
        <w:rPr>
          <w:rFonts w:ascii="Open Sans" w:hAnsi="Open Sans"/>
          <w:sz w:val="23"/>
          <w:szCs w:val="23"/>
        </w:rPr>
        <w:t>эл</w:t>
      </w:r>
      <w:proofErr w:type="spellEnd"/>
      <w:r w:rsidR="00A051EC">
        <w:rPr>
          <w:rFonts w:ascii="Open Sans" w:hAnsi="Open Sans"/>
          <w:sz w:val="23"/>
          <w:szCs w:val="23"/>
        </w:rPr>
        <w:t>.). - Москва</w:t>
      </w:r>
      <w:r w:rsidRPr="00A051EC">
        <w:rPr>
          <w:rFonts w:ascii="Open Sans" w:hAnsi="Open Sans"/>
          <w:sz w:val="23"/>
          <w:szCs w:val="23"/>
        </w:rPr>
        <w:t>: БИНОМ. Лаборатория знаний, 2015. - 175 с. - (Педагогическое образование). - ISBN 978-5-9963-2543-6</w:t>
      </w:r>
      <w:proofErr w:type="gramStart"/>
      <w:r w:rsidRPr="00A051EC">
        <w:rPr>
          <w:rFonts w:ascii="Open Sans" w:hAnsi="Open Sans"/>
          <w:sz w:val="23"/>
          <w:szCs w:val="23"/>
        </w:rPr>
        <w:t xml:space="preserve"> ;</w:t>
      </w:r>
      <w:proofErr w:type="gramEnd"/>
      <w:r w:rsidRPr="00A051EC">
        <w:rPr>
          <w:rFonts w:ascii="Open Sans" w:hAnsi="Open Sans"/>
          <w:sz w:val="23"/>
          <w:szCs w:val="23"/>
        </w:rPr>
        <w:t xml:space="preserve"> То же [Электронный ресурс]. - URL: </w:t>
      </w:r>
      <w:hyperlink r:id="rId8" w:history="1">
        <w:r w:rsidRPr="00A051EC">
          <w:rPr>
            <w:rStyle w:val="a4"/>
            <w:rFonts w:ascii="Open Sans" w:hAnsi="Open Sans"/>
            <w:color w:val="auto"/>
            <w:sz w:val="23"/>
            <w:szCs w:val="23"/>
          </w:rPr>
          <w:t>http://biblioclub.ru/index.php?page=book&amp;id=109042(09.02.2018)</w:t>
        </w:r>
      </w:hyperlink>
      <w:r w:rsidRPr="00A051EC">
        <w:rPr>
          <w:rFonts w:ascii="Open Sans" w:hAnsi="Open Sans"/>
          <w:sz w:val="23"/>
          <w:szCs w:val="23"/>
        </w:rPr>
        <w:t>.</w:t>
      </w:r>
    </w:p>
    <w:p w:rsidR="00B21B9D" w:rsidRPr="00A051EC" w:rsidRDefault="00B21B9D" w:rsidP="00A051EC">
      <w:pPr>
        <w:ind w:left="0" w:firstLine="709"/>
        <w:jc w:val="both"/>
        <w:rPr>
          <w:rFonts w:ascii="Open Sans" w:hAnsi="Open Sans"/>
          <w:sz w:val="23"/>
          <w:szCs w:val="23"/>
        </w:rPr>
      </w:pPr>
    </w:p>
    <w:p w:rsidR="00B21B9D" w:rsidRPr="00A051EC" w:rsidRDefault="00B21B9D" w:rsidP="00A051EC">
      <w:pPr>
        <w:pStyle w:val="a5"/>
        <w:numPr>
          <w:ilvl w:val="0"/>
          <w:numId w:val="3"/>
        </w:numPr>
        <w:ind w:left="0" w:firstLine="709"/>
        <w:jc w:val="both"/>
        <w:rPr>
          <w:rFonts w:ascii="Open Sans" w:hAnsi="Open Sans"/>
          <w:sz w:val="23"/>
          <w:szCs w:val="23"/>
        </w:rPr>
      </w:pPr>
      <w:r w:rsidRPr="00A051EC">
        <w:rPr>
          <w:rFonts w:ascii="Open Sans" w:hAnsi="Open Sans"/>
          <w:sz w:val="23"/>
          <w:szCs w:val="23"/>
        </w:rPr>
        <w:t xml:space="preserve">Юдина, </w:t>
      </w:r>
      <w:r w:rsidR="00A051EC">
        <w:rPr>
          <w:rFonts w:ascii="Open Sans" w:hAnsi="Open Sans"/>
          <w:sz w:val="23"/>
          <w:szCs w:val="23"/>
        </w:rPr>
        <w:t>О.И. Педагогическая диагностика</w:t>
      </w:r>
      <w:r w:rsidRPr="00A051EC">
        <w:rPr>
          <w:rFonts w:ascii="Open Sans" w:hAnsi="Open Sans"/>
          <w:sz w:val="23"/>
          <w:szCs w:val="23"/>
        </w:rPr>
        <w:t>: практикум / О.И. Юдина</w:t>
      </w:r>
      <w:proofErr w:type="gramStart"/>
      <w:r w:rsidRPr="00A051EC">
        <w:rPr>
          <w:rFonts w:ascii="Open Sans" w:hAnsi="Open Sans"/>
          <w:sz w:val="23"/>
          <w:szCs w:val="23"/>
        </w:rPr>
        <w:t xml:space="preserve"> ;</w:t>
      </w:r>
      <w:proofErr w:type="gramEnd"/>
      <w:r w:rsidRPr="00A051EC">
        <w:rPr>
          <w:rFonts w:ascii="Open Sans" w:hAnsi="Open Sans"/>
          <w:sz w:val="23"/>
          <w:szCs w:val="23"/>
        </w:rPr>
        <w:t xml:space="preserve"> Министерство образования и науки Р</w:t>
      </w:r>
      <w:r w:rsidR="00A051EC">
        <w:rPr>
          <w:rFonts w:ascii="Open Sans" w:hAnsi="Open Sans"/>
          <w:sz w:val="23"/>
          <w:szCs w:val="23"/>
        </w:rPr>
        <w:t>оссийской Федерации. - Оренбург</w:t>
      </w:r>
      <w:r w:rsidRPr="00A051EC">
        <w:rPr>
          <w:rFonts w:ascii="Open Sans" w:hAnsi="Open Sans"/>
          <w:sz w:val="23"/>
          <w:szCs w:val="23"/>
        </w:rPr>
        <w:t>: ОГУ, 2014. - 112 с.</w:t>
      </w:r>
      <w:proofErr w:type="gramStart"/>
      <w:r w:rsidRPr="00A051EC">
        <w:rPr>
          <w:rFonts w:ascii="Open Sans" w:hAnsi="Open Sans"/>
          <w:sz w:val="23"/>
          <w:szCs w:val="23"/>
        </w:rPr>
        <w:t xml:space="preserve"> :</w:t>
      </w:r>
      <w:proofErr w:type="gramEnd"/>
      <w:r w:rsidRPr="00A051EC">
        <w:rPr>
          <w:rFonts w:ascii="Open Sans" w:hAnsi="Open Sans"/>
          <w:sz w:val="23"/>
          <w:szCs w:val="23"/>
        </w:rPr>
        <w:t xml:space="preserve"> табл. - </w:t>
      </w:r>
      <w:proofErr w:type="spellStart"/>
      <w:r w:rsidRPr="00A051EC">
        <w:rPr>
          <w:rFonts w:ascii="Open Sans" w:hAnsi="Open Sans"/>
          <w:sz w:val="23"/>
          <w:szCs w:val="23"/>
        </w:rPr>
        <w:t>Библиогр</w:t>
      </w:r>
      <w:proofErr w:type="spellEnd"/>
      <w:r w:rsidRPr="00A051EC">
        <w:rPr>
          <w:rFonts w:ascii="Open Sans" w:hAnsi="Open Sans"/>
          <w:sz w:val="23"/>
          <w:szCs w:val="23"/>
        </w:rPr>
        <w:t>. в кн. - ISBN 978-5-88838-888-4 ; То же [Электронный ресурс]. - URL: </w:t>
      </w:r>
      <w:hyperlink r:id="rId9" w:history="1">
        <w:r w:rsidRPr="00A051EC">
          <w:rPr>
            <w:rStyle w:val="a4"/>
            <w:rFonts w:ascii="Open Sans" w:hAnsi="Open Sans"/>
            <w:color w:val="auto"/>
            <w:sz w:val="23"/>
            <w:szCs w:val="23"/>
          </w:rPr>
          <w:t>http://biblioclub.ru/index.php?page=book&amp;id=330605</w:t>
        </w:r>
      </w:hyperlink>
      <w:r w:rsidRPr="00A051EC">
        <w:rPr>
          <w:rFonts w:ascii="Open Sans" w:hAnsi="Open Sans"/>
          <w:sz w:val="23"/>
          <w:szCs w:val="23"/>
        </w:rPr>
        <w:t> (09.02.2018).</w:t>
      </w:r>
    </w:p>
    <w:p w:rsidR="00224264" w:rsidRPr="00A051EC" w:rsidRDefault="00224264" w:rsidP="00A051EC">
      <w:pPr>
        <w:pStyle w:val="2"/>
        <w:spacing w:line="240" w:lineRule="auto"/>
        <w:ind w:left="0" w:firstLine="709"/>
        <w:jc w:val="both"/>
        <w:rPr>
          <w:rFonts w:ascii="Times New Roman" w:hAnsi="Times New Roman"/>
          <w:b w:val="0"/>
          <w:i w:val="0"/>
          <w:sz w:val="24"/>
          <w:szCs w:val="24"/>
        </w:rPr>
      </w:pPr>
    </w:p>
    <w:bookmarkEnd w:id="1"/>
    <w:p w:rsidR="00224264" w:rsidRPr="00522498" w:rsidRDefault="00224264" w:rsidP="00224264">
      <w:pPr>
        <w:ind w:left="0" w:firstLine="709"/>
        <w:jc w:val="both"/>
      </w:pPr>
    </w:p>
    <w:p w:rsidR="00224264" w:rsidRPr="00522498" w:rsidRDefault="00224264" w:rsidP="00224264">
      <w:pPr>
        <w:ind w:firstLine="570"/>
        <w:jc w:val="right"/>
      </w:pPr>
      <w:r w:rsidRPr="00522498">
        <w:br w:type="page"/>
      </w:r>
      <w:r w:rsidRPr="00522498">
        <w:lastRenderedPageBreak/>
        <w:t>ПРИЛОЖЕНИЕ 1</w:t>
      </w:r>
    </w:p>
    <w:p w:rsidR="00224264" w:rsidRPr="00522498" w:rsidRDefault="00224264" w:rsidP="00224264">
      <w:pPr>
        <w:ind w:firstLine="570"/>
        <w:jc w:val="center"/>
        <w:rPr>
          <w:i/>
        </w:rPr>
      </w:pPr>
      <w:r w:rsidRPr="00522498">
        <w:rPr>
          <w:i/>
        </w:rPr>
        <w:t>Образец оформления титульного листа курсовой работы</w:t>
      </w:r>
    </w:p>
    <w:p w:rsidR="00224264" w:rsidRPr="00522498" w:rsidRDefault="00224264" w:rsidP="00224264">
      <w:pPr>
        <w:ind w:firstLine="570"/>
        <w:jc w:val="center"/>
      </w:pPr>
    </w:p>
    <w:p w:rsidR="00224264" w:rsidRPr="00522498" w:rsidRDefault="00224264" w:rsidP="00224264">
      <w:pPr>
        <w:autoSpaceDE w:val="0"/>
        <w:autoSpaceDN w:val="0"/>
        <w:adjustRightInd w:val="0"/>
        <w:spacing w:line="276" w:lineRule="auto"/>
        <w:jc w:val="center"/>
      </w:pPr>
      <w:r w:rsidRPr="00522498">
        <w:t>МИНОБРНАУКИ РОССИИ</w:t>
      </w:r>
    </w:p>
    <w:p w:rsidR="00224264" w:rsidRPr="00522498" w:rsidRDefault="00224264" w:rsidP="00224264">
      <w:pPr>
        <w:autoSpaceDE w:val="0"/>
        <w:autoSpaceDN w:val="0"/>
        <w:adjustRightInd w:val="0"/>
        <w:spacing w:line="276" w:lineRule="auto"/>
        <w:jc w:val="center"/>
      </w:pPr>
      <w:r w:rsidRPr="00522498">
        <w:t>федеральное государственное бюджетное учреждение</w:t>
      </w:r>
    </w:p>
    <w:p w:rsidR="00224264" w:rsidRPr="00522498" w:rsidRDefault="00224264" w:rsidP="00224264">
      <w:pPr>
        <w:autoSpaceDE w:val="0"/>
        <w:autoSpaceDN w:val="0"/>
        <w:adjustRightInd w:val="0"/>
        <w:spacing w:line="276" w:lineRule="auto"/>
        <w:jc w:val="center"/>
      </w:pPr>
      <w:r w:rsidRPr="00522498">
        <w:t>высшего образования</w:t>
      </w:r>
    </w:p>
    <w:p w:rsidR="00224264" w:rsidRPr="00522498" w:rsidRDefault="00224264" w:rsidP="00224264">
      <w:pPr>
        <w:autoSpaceDE w:val="0"/>
        <w:autoSpaceDN w:val="0"/>
        <w:adjustRightInd w:val="0"/>
        <w:spacing w:line="276" w:lineRule="auto"/>
        <w:jc w:val="center"/>
        <w:rPr>
          <w:b/>
          <w:bCs/>
        </w:rPr>
      </w:pPr>
      <w:r w:rsidRPr="00522498">
        <w:rPr>
          <w:b/>
          <w:bCs/>
        </w:rPr>
        <w:t>«Приамурский государственный университет имени Шолом-Алейхема»</w:t>
      </w:r>
    </w:p>
    <w:p w:rsidR="00224264" w:rsidRPr="00522498" w:rsidRDefault="00224264" w:rsidP="00224264">
      <w:pPr>
        <w:autoSpaceDE w:val="0"/>
        <w:autoSpaceDN w:val="0"/>
        <w:adjustRightInd w:val="0"/>
        <w:spacing w:line="276" w:lineRule="auto"/>
        <w:jc w:val="center"/>
        <w:rPr>
          <w:bCs/>
        </w:rPr>
      </w:pPr>
    </w:p>
    <w:p w:rsidR="00224264" w:rsidRPr="00522498" w:rsidRDefault="00224264" w:rsidP="00224264">
      <w:pPr>
        <w:autoSpaceDE w:val="0"/>
        <w:autoSpaceDN w:val="0"/>
        <w:adjustRightInd w:val="0"/>
        <w:spacing w:line="360" w:lineRule="auto"/>
        <w:jc w:val="center"/>
        <w:rPr>
          <w:bCs/>
        </w:rPr>
      </w:pPr>
    </w:p>
    <w:p w:rsidR="00224264" w:rsidRPr="00522498" w:rsidRDefault="00224264" w:rsidP="00224264">
      <w:pPr>
        <w:autoSpaceDE w:val="0"/>
        <w:autoSpaceDN w:val="0"/>
        <w:adjustRightInd w:val="0"/>
        <w:spacing w:line="276" w:lineRule="auto"/>
        <w:jc w:val="center"/>
      </w:pPr>
      <w:r w:rsidRPr="00522498">
        <w:t>ФАКУЛЬТЕТ ПЕДАГОГИКИ И ПСИХОЛОГИИ – ЦЕНТР</w:t>
      </w:r>
    </w:p>
    <w:p w:rsidR="00224264" w:rsidRPr="00522498" w:rsidRDefault="00224264" w:rsidP="00224264">
      <w:pPr>
        <w:autoSpaceDE w:val="0"/>
        <w:autoSpaceDN w:val="0"/>
        <w:adjustRightInd w:val="0"/>
        <w:spacing w:line="276" w:lineRule="auto"/>
        <w:jc w:val="center"/>
      </w:pPr>
      <w:r w:rsidRPr="00522498">
        <w:t>ПЕДАГОГИЧЕСКОГО ОБРАЗОВАНИЯ</w:t>
      </w:r>
    </w:p>
    <w:p w:rsidR="00224264" w:rsidRPr="00522498" w:rsidRDefault="00224264" w:rsidP="00224264">
      <w:pPr>
        <w:autoSpaceDE w:val="0"/>
        <w:autoSpaceDN w:val="0"/>
        <w:adjustRightInd w:val="0"/>
        <w:spacing w:line="276" w:lineRule="auto"/>
        <w:jc w:val="center"/>
      </w:pPr>
    </w:p>
    <w:p w:rsidR="00224264" w:rsidRPr="00522498" w:rsidRDefault="00224264" w:rsidP="00224264">
      <w:pPr>
        <w:autoSpaceDE w:val="0"/>
        <w:autoSpaceDN w:val="0"/>
        <w:adjustRightInd w:val="0"/>
        <w:spacing w:line="276" w:lineRule="auto"/>
        <w:jc w:val="center"/>
      </w:pPr>
    </w:p>
    <w:p w:rsidR="00224264" w:rsidRPr="00522498" w:rsidRDefault="00224264" w:rsidP="00224264">
      <w:pPr>
        <w:autoSpaceDE w:val="0"/>
        <w:autoSpaceDN w:val="0"/>
        <w:adjustRightInd w:val="0"/>
        <w:spacing w:line="276" w:lineRule="auto"/>
        <w:jc w:val="center"/>
      </w:pPr>
      <w:r w:rsidRPr="00522498">
        <w:t>Кафедра: ПЕДАГОГИКИ</w:t>
      </w:r>
    </w:p>
    <w:p w:rsidR="00224264" w:rsidRPr="00522498" w:rsidRDefault="00224264" w:rsidP="00224264">
      <w:pPr>
        <w:autoSpaceDE w:val="0"/>
        <w:autoSpaceDN w:val="0"/>
        <w:adjustRightInd w:val="0"/>
        <w:spacing w:line="276" w:lineRule="auto"/>
        <w:jc w:val="center"/>
      </w:pPr>
    </w:p>
    <w:p w:rsidR="00224264" w:rsidRPr="00522498" w:rsidRDefault="00224264" w:rsidP="00224264">
      <w:pPr>
        <w:autoSpaceDE w:val="0"/>
        <w:autoSpaceDN w:val="0"/>
        <w:adjustRightInd w:val="0"/>
        <w:spacing w:line="360" w:lineRule="auto"/>
        <w:jc w:val="center"/>
      </w:pPr>
      <w:r w:rsidRPr="00522498">
        <w:t>Направление подготовки 44.03.0</w:t>
      </w:r>
      <w:r w:rsidR="00B21B9D">
        <w:t>5 П</w:t>
      </w:r>
      <w:r w:rsidRPr="00522498">
        <w:t>едагогическое образование</w:t>
      </w:r>
    </w:p>
    <w:p w:rsidR="00224264" w:rsidRDefault="00224264" w:rsidP="00224264">
      <w:pPr>
        <w:autoSpaceDE w:val="0"/>
        <w:autoSpaceDN w:val="0"/>
        <w:adjustRightInd w:val="0"/>
        <w:spacing w:line="360" w:lineRule="auto"/>
        <w:jc w:val="center"/>
      </w:pPr>
      <w:r w:rsidRPr="00522498">
        <w:t xml:space="preserve">Направленность: </w:t>
      </w:r>
      <w:r w:rsidR="00A051EC">
        <w:t>_______________________________</w:t>
      </w:r>
    </w:p>
    <w:p w:rsidR="00B21B9D" w:rsidRPr="00522498" w:rsidRDefault="00B21B9D" w:rsidP="00B21B9D">
      <w:pPr>
        <w:autoSpaceDE w:val="0"/>
        <w:autoSpaceDN w:val="0"/>
        <w:adjustRightInd w:val="0"/>
        <w:spacing w:line="360" w:lineRule="auto"/>
        <w:ind w:left="0"/>
      </w:pPr>
    </w:p>
    <w:p w:rsidR="00224264" w:rsidRPr="00522498" w:rsidRDefault="00224264" w:rsidP="00224264">
      <w:pPr>
        <w:autoSpaceDE w:val="0"/>
        <w:autoSpaceDN w:val="0"/>
        <w:adjustRightInd w:val="0"/>
        <w:spacing w:line="276" w:lineRule="auto"/>
        <w:jc w:val="center"/>
      </w:pPr>
    </w:p>
    <w:p w:rsidR="00224264" w:rsidRPr="00522498" w:rsidRDefault="00224264" w:rsidP="00224264">
      <w:pPr>
        <w:spacing w:line="276" w:lineRule="auto"/>
      </w:pPr>
    </w:p>
    <w:p w:rsidR="00224264" w:rsidRPr="00522498" w:rsidRDefault="00224264" w:rsidP="00224264">
      <w:pPr>
        <w:autoSpaceDE w:val="0"/>
        <w:autoSpaceDN w:val="0"/>
        <w:adjustRightInd w:val="0"/>
        <w:spacing w:line="276" w:lineRule="auto"/>
        <w:jc w:val="center"/>
      </w:pPr>
      <w:r w:rsidRPr="00522498">
        <w:t>КУРСОВАЯ РАБОТА</w:t>
      </w:r>
    </w:p>
    <w:p w:rsidR="00224264" w:rsidRPr="00522498" w:rsidRDefault="00224264" w:rsidP="00224264">
      <w:pPr>
        <w:autoSpaceDE w:val="0"/>
        <w:autoSpaceDN w:val="0"/>
        <w:adjustRightInd w:val="0"/>
        <w:spacing w:line="276" w:lineRule="auto"/>
        <w:jc w:val="center"/>
      </w:pPr>
    </w:p>
    <w:p w:rsidR="00224264" w:rsidRPr="00522498" w:rsidRDefault="00224264" w:rsidP="00224264">
      <w:pPr>
        <w:autoSpaceDE w:val="0"/>
        <w:autoSpaceDN w:val="0"/>
        <w:adjustRightInd w:val="0"/>
        <w:spacing w:line="276" w:lineRule="auto"/>
        <w:jc w:val="center"/>
      </w:pPr>
      <w:r w:rsidRPr="00522498">
        <w:t xml:space="preserve">По дисциплине: </w:t>
      </w:r>
      <w:r w:rsidR="00B21B9D">
        <w:t>П</w:t>
      </w:r>
      <w:r w:rsidRPr="00522498">
        <w:t>едагогика</w:t>
      </w:r>
    </w:p>
    <w:p w:rsidR="00224264" w:rsidRPr="00522498" w:rsidRDefault="00224264" w:rsidP="00224264">
      <w:pPr>
        <w:spacing w:line="276" w:lineRule="auto"/>
        <w:jc w:val="center"/>
      </w:pPr>
      <w:r w:rsidRPr="00522498">
        <w:rPr>
          <w:color w:val="000000"/>
          <w:shd w:val="clear" w:color="auto" w:fill="FFFFFF"/>
        </w:rPr>
        <w:t xml:space="preserve">Тема: </w:t>
      </w:r>
      <w:r w:rsidRPr="00522498">
        <w:t>«</w:t>
      </w:r>
      <w:r w:rsidR="00A051EC">
        <w:rPr>
          <w:color w:val="333333"/>
          <w:shd w:val="clear" w:color="auto" w:fill="FFFFFF"/>
        </w:rPr>
        <w:t>______________________________</w:t>
      </w:r>
      <w:r w:rsidRPr="00522498">
        <w:t>»</w:t>
      </w:r>
    </w:p>
    <w:p w:rsidR="00224264" w:rsidRPr="00522498" w:rsidRDefault="00224264" w:rsidP="00224264">
      <w:pPr>
        <w:spacing w:line="276" w:lineRule="auto"/>
      </w:pPr>
    </w:p>
    <w:p w:rsidR="00224264" w:rsidRPr="00522498" w:rsidRDefault="00224264" w:rsidP="00224264">
      <w:pPr>
        <w:spacing w:line="276" w:lineRule="auto"/>
      </w:pPr>
    </w:p>
    <w:p w:rsidR="00224264" w:rsidRPr="00522498" w:rsidRDefault="00224264" w:rsidP="00224264">
      <w:pPr>
        <w:spacing w:line="276" w:lineRule="auto"/>
      </w:pPr>
    </w:p>
    <w:p w:rsidR="00224264" w:rsidRPr="00522498" w:rsidRDefault="00224264" w:rsidP="00224264">
      <w:pPr>
        <w:spacing w:line="276" w:lineRule="auto"/>
      </w:pPr>
    </w:p>
    <w:p w:rsidR="00224264" w:rsidRPr="00522498" w:rsidRDefault="00224264" w:rsidP="00224264">
      <w:pPr>
        <w:spacing w:line="276" w:lineRule="auto"/>
      </w:pPr>
    </w:p>
    <w:p w:rsidR="00224264" w:rsidRPr="00522498" w:rsidRDefault="00224264" w:rsidP="00224264">
      <w:pPr>
        <w:spacing w:line="276" w:lineRule="auto"/>
      </w:pPr>
    </w:p>
    <w:p w:rsidR="00224264" w:rsidRPr="00522498" w:rsidRDefault="00224264" w:rsidP="00224264">
      <w:pPr>
        <w:tabs>
          <w:tab w:val="left" w:pos="709"/>
        </w:tabs>
        <w:spacing w:line="276" w:lineRule="auto"/>
      </w:pPr>
    </w:p>
    <w:p w:rsidR="00224264" w:rsidRPr="00522498" w:rsidRDefault="00224264" w:rsidP="00224264">
      <w:pPr>
        <w:tabs>
          <w:tab w:val="left" w:pos="709"/>
        </w:tabs>
        <w:spacing w:line="276" w:lineRule="auto"/>
        <w:ind w:firstLine="5103"/>
      </w:pPr>
      <w:r w:rsidRPr="00522498">
        <w:t>Выполнила студентка‬  …  курса‬</w:t>
      </w:r>
    </w:p>
    <w:p w:rsidR="00224264" w:rsidRPr="00522498" w:rsidRDefault="00224264" w:rsidP="00224264">
      <w:pPr>
        <w:tabs>
          <w:tab w:val="left" w:pos="709"/>
        </w:tabs>
        <w:spacing w:line="276" w:lineRule="auto"/>
        <w:ind w:firstLine="5103"/>
      </w:pPr>
      <w:r w:rsidRPr="00522498">
        <w:t>…………..</w:t>
      </w:r>
    </w:p>
    <w:p w:rsidR="00224264" w:rsidRPr="00522498" w:rsidRDefault="00224264" w:rsidP="00224264">
      <w:pPr>
        <w:tabs>
          <w:tab w:val="left" w:pos="709"/>
        </w:tabs>
        <w:spacing w:line="276" w:lineRule="auto"/>
        <w:ind w:firstLine="5103"/>
      </w:pPr>
      <w:r w:rsidRPr="00522498">
        <w:t>Группа: ……</w:t>
      </w:r>
    </w:p>
    <w:p w:rsidR="00224264" w:rsidRPr="00522498" w:rsidRDefault="00224264" w:rsidP="00224264">
      <w:pPr>
        <w:tabs>
          <w:tab w:val="left" w:pos="709"/>
        </w:tabs>
        <w:spacing w:line="276" w:lineRule="auto"/>
        <w:ind w:firstLine="5103"/>
      </w:pPr>
      <w:r w:rsidRPr="00522498">
        <w:t>Проверила: ……</w:t>
      </w:r>
    </w:p>
    <w:p w:rsidR="00224264" w:rsidRPr="00522498" w:rsidRDefault="00224264" w:rsidP="00224264">
      <w:pPr>
        <w:tabs>
          <w:tab w:val="left" w:pos="709"/>
        </w:tabs>
        <w:spacing w:line="276" w:lineRule="auto"/>
        <w:ind w:firstLine="5103"/>
      </w:pPr>
      <w:r w:rsidRPr="00522498">
        <w:t>……………………………………..</w:t>
      </w:r>
    </w:p>
    <w:p w:rsidR="00224264" w:rsidRPr="00522498" w:rsidRDefault="00224264" w:rsidP="00224264">
      <w:pPr>
        <w:tabs>
          <w:tab w:val="left" w:pos="709"/>
        </w:tabs>
        <w:spacing w:line="276" w:lineRule="auto"/>
      </w:pPr>
    </w:p>
    <w:p w:rsidR="00224264" w:rsidRPr="00522498" w:rsidRDefault="00224264" w:rsidP="00224264">
      <w:pPr>
        <w:spacing w:line="276" w:lineRule="auto"/>
        <w:jc w:val="center"/>
      </w:pPr>
      <w:r w:rsidRPr="00522498">
        <w:t>г. Биробиджан, 2017 г</w:t>
      </w:r>
    </w:p>
    <w:p w:rsidR="00224264" w:rsidRPr="00522498" w:rsidRDefault="00224264" w:rsidP="00224264">
      <w:pPr>
        <w:ind w:left="0" w:firstLine="709"/>
        <w:jc w:val="both"/>
      </w:pPr>
    </w:p>
    <w:p w:rsidR="00B94CD8" w:rsidRDefault="00B94CD8"/>
    <w:sectPr w:rsidR="00B94CD8" w:rsidSect="000725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Open Sans">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96FAD"/>
    <w:multiLevelType w:val="hybridMultilevel"/>
    <w:tmpl w:val="1BB68C0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D1F1B28"/>
    <w:multiLevelType w:val="hybridMultilevel"/>
    <w:tmpl w:val="F100453E"/>
    <w:lvl w:ilvl="0" w:tplc="5BB6ED2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34552C6"/>
    <w:multiLevelType w:val="hybridMultilevel"/>
    <w:tmpl w:val="B72EFBA2"/>
    <w:lvl w:ilvl="0" w:tplc="8E3644C6">
      <w:start w:val="1"/>
      <w:numFmt w:val="decimal"/>
      <w:lvlText w:val="%1."/>
      <w:lvlJc w:val="left"/>
      <w:pPr>
        <w:ind w:left="717" w:hanging="360"/>
      </w:pPr>
      <w:rPr>
        <w:rFonts w:asciiTheme="minorHAnsi" w:hAnsiTheme="minorHAnsi"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4264"/>
    <w:rsid w:val="00224264"/>
    <w:rsid w:val="002D2F19"/>
    <w:rsid w:val="00466943"/>
    <w:rsid w:val="00657712"/>
    <w:rsid w:val="00725143"/>
    <w:rsid w:val="00A051EC"/>
    <w:rsid w:val="00B21B9D"/>
    <w:rsid w:val="00B94C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264"/>
    <w:pPr>
      <w:suppressAutoHyphens/>
      <w:spacing w:after="0" w:line="240" w:lineRule="auto"/>
      <w:ind w:left="357"/>
    </w:pPr>
    <w:rPr>
      <w:rFonts w:ascii="Times New Roman" w:eastAsia="Times New Roman" w:hAnsi="Times New Roman" w:cs="Times New Roman"/>
      <w:sz w:val="24"/>
      <w:szCs w:val="24"/>
      <w:lang w:eastAsia="ar-SA"/>
    </w:rPr>
  </w:style>
  <w:style w:type="paragraph" w:styleId="2">
    <w:name w:val="heading 2"/>
    <w:basedOn w:val="a"/>
    <w:next w:val="a"/>
    <w:link w:val="20"/>
    <w:uiPriority w:val="9"/>
    <w:qFormat/>
    <w:rsid w:val="00224264"/>
    <w:pPr>
      <w:keepNext/>
      <w:spacing w:before="240" w:after="60" w:line="36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4264"/>
    <w:rPr>
      <w:rFonts w:ascii="Cambria" w:eastAsia="Times New Roman" w:hAnsi="Cambria" w:cs="Times New Roman"/>
      <w:b/>
      <w:bCs/>
      <w:i/>
      <w:iCs/>
      <w:sz w:val="28"/>
      <w:szCs w:val="28"/>
      <w:lang w:eastAsia="ar-SA"/>
    </w:rPr>
  </w:style>
  <w:style w:type="paragraph" w:styleId="a3">
    <w:name w:val="Normal (Web)"/>
    <w:basedOn w:val="a"/>
    <w:uiPriority w:val="99"/>
    <w:unhideWhenUsed/>
    <w:rsid w:val="00224264"/>
    <w:pPr>
      <w:suppressAutoHyphens w:val="0"/>
      <w:spacing w:before="100" w:beforeAutospacing="1" w:after="100" w:afterAutospacing="1"/>
      <w:ind w:left="0"/>
    </w:pPr>
    <w:rPr>
      <w:lang w:eastAsia="ru-RU"/>
    </w:rPr>
  </w:style>
  <w:style w:type="paragraph" w:styleId="3">
    <w:name w:val="Body Text Indent 3"/>
    <w:basedOn w:val="a"/>
    <w:link w:val="30"/>
    <w:uiPriority w:val="99"/>
    <w:unhideWhenUsed/>
    <w:rsid w:val="00224264"/>
    <w:pPr>
      <w:suppressAutoHyphens w:val="0"/>
      <w:spacing w:after="120"/>
      <w:ind w:left="283"/>
    </w:pPr>
    <w:rPr>
      <w:sz w:val="16"/>
      <w:szCs w:val="16"/>
      <w:lang w:eastAsia="ru-RU"/>
    </w:rPr>
  </w:style>
  <w:style w:type="character" w:customStyle="1" w:styleId="30">
    <w:name w:val="Основной текст с отступом 3 Знак"/>
    <w:basedOn w:val="a0"/>
    <w:link w:val="3"/>
    <w:uiPriority w:val="99"/>
    <w:rsid w:val="00224264"/>
    <w:rPr>
      <w:rFonts w:ascii="Times New Roman" w:eastAsia="Times New Roman" w:hAnsi="Times New Roman" w:cs="Times New Roman"/>
      <w:sz w:val="16"/>
      <w:szCs w:val="16"/>
      <w:lang w:eastAsia="ru-RU"/>
    </w:rPr>
  </w:style>
  <w:style w:type="character" w:customStyle="1" w:styleId="11pt">
    <w:name w:val="Основной текст + 11 pt;Не полужирный"/>
    <w:basedOn w:val="a0"/>
    <w:rsid w:val="0022426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pt0">
    <w:name w:val="Основной текст + 11 pt;Не полужирный;Курсив"/>
    <w:basedOn w:val="a0"/>
    <w:rsid w:val="00224264"/>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styleId="a4">
    <w:name w:val="Hyperlink"/>
    <w:basedOn w:val="a0"/>
    <w:uiPriority w:val="99"/>
    <w:unhideWhenUsed/>
    <w:rsid w:val="00B21B9D"/>
    <w:rPr>
      <w:color w:val="0000FF"/>
      <w:u w:val="single"/>
    </w:rPr>
  </w:style>
  <w:style w:type="paragraph" w:styleId="a5">
    <w:name w:val="List Paragraph"/>
    <w:basedOn w:val="a"/>
    <w:uiPriority w:val="34"/>
    <w:qFormat/>
    <w:rsid w:val="00B21B9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blioclub.ru/index.php?page=book&amp;id=109042(09.02.2018)" TargetMode="External"/><Relationship Id="rId3" Type="http://schemas.openxmlformats.org/officeDocument/2006/relationships/settings" Target="settings.xml"/><Relationship Id="rId7" Type="http://schemas.openxmlformats.org/officeDocument/2006/relationships/hyperlink" Target="http://biblioclub.ru/index.php?page=book&amp;id=2725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blioclub.ru/index.php?page=book&amp;id=258894" TargetMode="External"/><Relationship Id="rId11" Type="http://schemas.openxmlformats.org/officeDocument/2006/relationships/theme" Target="theme/theme1.xml"/><Relationship Id="rId5" Type="http://schemas.openxmlformats.org/officeDocument/2006/relationships/hyperlink" Target="http://biblioclub.ru/index.php?page=book&amp;id=457136(09.02.201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blioclub.ru/index.php?page=book&amp;id=3306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4773</Words>
  <Characters>27212</Characters>
  <Application>Microsoft Office Word</Application>
  <DocSecurity>0</DocSecurity>
  <Lines>226</Lines>
  <Paragraphs>63</Paragraphs>
  <ScaleCrop>false</ScaleCrop>
  <Company/>
  <LinksUpToDate>false</LinksUpToDate>
  <CharactersWithSpaces>31922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PedPs</dc:creator>
  <cp:lastModifiedBy>decservis</cp:lastModifiedBy>
  <cp:revision>4</cp:revision>
  <dcterms:created xsi:type="dcterms:W3CDTF">2018-07-09T01:44:00Z</dcterms:created>
  <dcterms:modified xsi:type="dcterms:W3CDTF">2018-07-09T06:42:00Z</dcterms:modified>
</cp:coreProperties>
</file>